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019A" w:rsidRPr="0064766F" w:rsidRDefault="0033019A" w:rsidP="0033019A">
      <w:pPr>
        <w:pStyle w:val="CRCoverPage"/>
        <w:tabs>
          <w:tab w:val="right" w:pos="9639"/>
        </w:tabs>
        <w:spacing w:after="0"/>
        <w:rPr>
          <w:rFonts w:eastAsiaTheme="minorEastAsia"/>
          <w:b/>
          <w:i/>
          <w:noProof/>
          <w:sz w:val="28"/>
          <w:lang w:eastAsia="ko-KR"/>
        </w:rPr>
      </w:pPr>
      <w:r>
        <w:rPr>
          <w:b/>
          <w:noProof/>
          <w:sz w:val="24"/>
        </w:rPr>
        <w:t>3GPP TSG-RAN WG2 Meeting #</w:t>
      </w:r>
      <w:r w:rsidR="0091127F">
        <w:rPr>
          <w:rFonts w:eastAsia="맑은 고딕" w:hint="eastAsia"/>
          <w:b/>
          <w:noProof/>
          <w:sz w:val="24"/>
          <w:lang w:eastAsia="ko-KR"/>
        </w:rPr>
        <w:t>91</w:t>
      </w:r>
      <w:r w:rsidR="007E3DD1">
        <w:rPr>
          <w:rFonts w:eastAsia="맑은 고딕" w:hint="eastAsia"/>
          <w:b/>
          <w:noProof/>
          <w:sz w:val="24"/>
          <w:lang w:eastAsia="ko-KR"/>
        </w:rPr>
        <w:t>bis</w:t>
      </w:r>
      <w:r>
        <w:rPr>
          <w:b/>
          <w:i/>
          <w:noProof/>
          <w:sz w:val="28"/>
        </w:rPr>
        <w:tab/>
      </w:r>
      <w:r w:rsidR="008F26D8" w:rsidRPr="008F26D8">
        <w:t xml:space="preserve"> </w:t>
      </w:r>
      <w:r w:rsidR="007E3DD1">
        <w:rPr>
          <w:rFonts w:eastAsiaTheme="minorEastAsia"/>
          <w:b/>
          <w:i/>
          <w:noProof/>
          <w:sz w:val="28"/>
          <w:lang w:eastAsia="ko-KR"/>
        </w:rPr>
        <w:t>R2-15</w:t>
      </w:r>
      <w:r w:rsidR="00323E8E">
        <w:rPr>
          <w:rFonts w:eastAsiaTheme="minorEastAsia" w:hint="eastAsia"/>
          <w:b/>
          <w:i/>
          <w:noProof/>
          <w:sz w:val="28"/>
          <w:lang w:eastAsia="ko-KR"/>
        </w:rPr>
        <w:t>4467</w:t>
      </w:r>
    </w:p>
    <w:p w:rsidR="007E3DD1" w:rsidRPr="007A5330" w:rsidRDefault="007E3DD1" w:rsidP="007E3DD1">
      <w:pPr>
        <w:pStyle w:val="a4"/>
        <w:jc w:val="left"/>
        <w:rPr>
          <w:rFonts w:eastAsia="MS Mincho" w:cs="Times New Roman"/>
          <w:i w:val="0"/>
          <w:sz w:val="24"/>
          <w:szCs w:val="20"/>
          <w:lang w:val="en-GB" w:eastAsia="en-US"/>
        </w:rPr>
      </w:pPr>
      <w:r w:rsidRPr="0005796D">
        <w:rPr>
          <w:sz w:val="24"/>
        </w:rPr>
        <w:t>Malmö</w:t>
      </w:r>
      <w:r w:rsidRPr="00197FC4">
        <w:rPr>
          <w:sz w:val="24"/>
        </w:rPr>
        <w:t>, Sweden, 5–9 October 2015</w:t>
      </w:r>
    </w:p>
    <w:p w:rsidR="0033019A" w:rsidRPr="007E3DD1" w:rsidRDefault="0033019A" w:rsidP="0033019A">
      <w:pPr>
        <w:pStyle w:val="a4"/>
        <w:rPr>
          <w:noProof w:val="0"/>
          <w:lang w:val="en-GB"/>
        </w:rPr>
      </w:pPr>
    </w:p>
    <w:p w:rsidR="0033019A" w:rsidRDefault="0033019A" w:rsidP="00277F19">
      <w:pPr>
        <w:tabs>
          <w:tab w:val="left" w:pos="1985"/>
        </w:tabs>
        <w:ind w:left="2018" w:hangingChars="841" w:hanging="2018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>Agenda item:</w:t>
      </w:r>
      <w:bookmarkStart w:id="0" w:name="Source"/>
      <w:bookmarkEnd w:id="0"/>
      <w:r>
        <w:rPr>
          <w:rFonts w:ascii="Arial" w:hAnsi="Arial" w:hint="eastAsia"/>
          <w:b/>
          <w:sz w:val="24"/>
        </w:rPr>
        <w:tab/>
      </w:r>
      <w:r w:rsidRPr="0064766F">
        <w:rPr>
          <w:rFonts w:ascii="Arial" w:hAnsi="Arial" w:hint="eastAsia"/>
          <w:sz w:val="24"/>
        </w:rPr>
        <w:t>7.</w:t>
      </w:r>
      <w:r w:rsidR="00DA528B">
        <w:rPr>
          <w:rFonts w:ascii="Arial" w:hAnsi="Arial" w:hint="eastAsia"/>
          <w:sz w:val="24"/>
        </w:rPr>
        <w:t>10.1</w:t>
      </w:r>
      <w:bookmarkStart w:id="1" w:name="_GoBack"/>
      <w:bookmarkEnd w:id="1"/>
    </w:p>
    <w:p w:rsidR="0033019A" w:rsidRPr="0064766F" w:rsidRDefault="0033019A" w:rsidP="00277F19">
      <w:pPr>
        <w:tabs>
          <w:tab w:val="left" w:pos="1985"/>
        </w:tabs>
        <w:ind w:left="2018" w:hangingChars="841" w:hanging="2018"/>
        <w:rPr>
          <w:rFonts w:ascii="Arial" w:hAnsi="Arial"/>
          <w:sz w:val="24"/>
        </w:rPr>
      </w:pPr>
      <w:r w:rsidRPr="00AD18FB">
        <w:rPr>
          <w:rFonts w:ascii="Arial" w:hAnsi="Arial"/>
          <w:b/>
          <w:sz w:val="24"/>
        </w:rPr>
        <w:t>Source:</w:t>
      </w:r>
      <w:r w:rsidRPr="00AD18FB">
        <w:rPr>
          <w:rFonts w:ascii="Arial" w:hAnsi="Arial" w:hint="eastAsia"/>
          <w:b/>
          <w:sz w:val="24"/>
        </w:rPr>
        <w:tab/>
      </w:r>
      <w:r w:rsidRPr="0064766F">
        <w:rPr>
          <w:rFonts w:ascii="Arial" w:hAnsi="Arial" w:hint="eastAsia"/>
          <w:sz w:val="24"/>
        </w:rPr>
        <w:t>LG Electronics Inc.</w:t>
      </w:r>
    </w:p>
    <w:p w:rsidR="0033019A" w:rsidRPr="00AF2BA4" w:rsidRDefault="0033019A" w:rsidP="0033019A">
      <w:pPr>
        <w:tabs>
          <w:tab w:val="left" w:pos="1985"/>
        </w:tabs>
        <w:ind w:left="1980" w:hanging="1980"/>
        <w:rPr>
          <w:rFonts w:ascii="Arial" w:hAnsi="Arial"/>
          <w:color w:val="000000" w:themeColor="text1"/>
          <w:sz w:val="24"/>
        </w:rPr>
      </w:pPr>
      <w:r w:rsidRPr="00AF2BA4">
        <w:rPr>
          <w:rFonts w:ascii="Arial" w:hAnsi="Arial"/>
          <w:b/>
          <w:sz w:val="24"/>
        </w:rPr>
        <w:t>Title:</w:t>
      </w:r>
      <w:r w:rsidRPr="00CF6AF2">
        <w:rPr>
          <w:rFonts w:ascii="Arial" w:hAnsi="Arial"/>
          <w:sz w:val="24"/>
        </w:rPr>
        <w:t xml:space="preserve"> </w:t>
      </w:r>
      <w:r w:rsidRPr="00CF6AF2">
        <w:rPr>
          <w:rFonts w:ascii="Arial" w:hAnsi="Arial"/>
          <w:sz w:val="24"/>
        </w:rPr>
        <w:tab/>
      </w:r>
      <w:r w:rsidR="00FC23B9" w:rsidRPr="00CF6AF2">
        <w:rPr>
          <w:rFonts w:ascii="Arial" w:hAnsi="Arial"/>
          <w:sz w:val="24"/>
        </w:rPr>
        <w:t>Impacts on s</w:t>
      </w:r>
      <w:r w:rsidR="009F484C" w:rsidRPr="00CF6AF2">
        <w:rPr>
          <w:rFonts w:ascii="Arial" w:hAnsi="Arial"/>
          <w:sz w:val="24"/>
        </w:rPr>
        <w:t>ystem change acquisition</w:t>
      </w:r>
      <w:r w:rsidR="009E6165" w:rsidRPr="00CF6AF2">
        <w:rPr>
          <w:rFonts w:ascii="Arial" w:hAnsi="Arial"/>
          <w:sz w:val="24"/>
        </w:rPr>
        <w:t xml:space="preserve"> for </w:t>
      </w:r>
      <w:proofErr w:type="spellStart"/>
      <w:r w:rsidR="009E6165" w:rsidRPr="00CF6AF2">
        <w:rPr>
          <w:rFonts w:ascii="Arial" w:hAnsi="Arial"/>
          <w:sz w:val="24"/>
        </w:rPr>
        <w:t>eDRX</w:t>
      </w:r>
      <w:proofErr w:type="spellEnd"/>
      <w:r w:rsidR="001711EB">
        <w:rPr>
          <w:rFonts w:ascii="Arial" w:hAnsi="Arial" w:hint="eastAsia"/>
          <w:sz w:val="24"/>
        </w:rPr>
        <w:t xml:space="preserve"> and transmission of H</w:t>
      </w:r>
      <w:r w:rsidR="007E3DD1">
        <w:rPr>
          <w:rFonts w:ascii="Arial" w:hAnsi="Arial" w:hint="eastAsia"/>
          <w:sz w:val="24"/>
        </w:rPr>
        <w:t>-</w:t>
      </w:r>
      <w:r w:rsidR="001711EB">
        <w:rPr>
          <w:rFonts w:ascii="Arial" w:hAnsi="Arial" w:hint="eastAsia"/>
          <w:sz w:val="24"/>
        </w:rPr>
        <w:t>SFN.</w:t>
      </w:r>
    </w:p>
    <w:p w:rsidR="003A71AB" w:rsidRPr="003A71AB" w:rsidRDefault="0033019A" w:rsidP="003A71AB">
      <w:pPr>
        <w:tabs>
          <w:tab w:val="left" w:pos="1985"/>
        </w:tabs>
        <w:ind w:left="1980" w:hanging="1980"/>
        <w:rPr>
          <w:rFonts w:ascii="Arial" w:hAnsi="Arial"/>
          <w:sz w:val="12"/>
          <w:szCs w:val="12"/>
        </w:rPr>
      </w:pPr>
      <w:r w:rsidRPr="00AD18FB">
        <w:rPr>
          <w:rFonts w:ascii="Arial" w:hAnsi="Arial"/>
          <w:b/>
          <w:sz w:val="24"/>
        </w:rPr>
        <w:t>Document for:</w:t>
      </w:r>
      <w:r w:rsidRPr="00AD18FB">
        <w:rPr>
          <w:rFonts w:ascii="Arial" w:hAnsi="Arial"/>
          <w:b/>
          <w:sz w:val="24"/>
        </w:rPr>
        <w:tab/>
      </w:r>
      <w:bookmarkStart w:id="2" w:name="DocumentFor"/>
      <w:bookmarkEnd w:id="2"/>
      <w:r w:rsidRPr="0064766F">
        <w:rPr>
          <w:rFonts w:ascii="Arial" w:hAnsi="Arial"/>
          <w:sz w:val="24"/>
        </w:rPr>
        <w:t>Discussion</w:t>
      </w:r>
      <w:r w:rsidRPr="0064766F">
        <w:rPr>
          <w:rFonts w:ascii="Arial" w:hAnsi="Arial" w:hint="eastAsia"/>
          <w:sz w:val="24"/>
        </w:rPr>
        <w:t xml:space="preserve"> and Decision</w:t>
      </w:r>
    </w:p>
    <w:p w:rsidR="005B5980" w:rsidRDefault="00407292" w:rsidP="003A71AB">
      <w:pPr>
        <w:pStyle w:val="a"/>
      </w:pPr>
      <w:r>
        <w:rPr>
          <w:rFonts w:hint="eastAsia"/>
        </w:rPr>
        <w:t>Introduction</w:t>
      </w:r>
    </w:p>
    <w:p w:rsidR="008A1817" w:rsidRPr="00FC23B9" w:rsidRDefault="009426F7" w:rsidP="00CF6AF2">
      <w:pPr>
        <w:rPr>
          <w:rFonts w:eastAsia="한컴바탕"/>
          <w:color w:val="000000" w:themeColor="text1"/>
        </w:rPr>
      </w:pPr>
      <w:r w:rsidRPr="00FC23B9">
        <w:rPr>
          <w:rFonts w:ascii="Times New Roman" w:eastAsia="한컴바탕" w:hAnsi="Times New Roman" w:cs="Times New Roman"/>
          <w:color w:val="000000" w:themeColor="text1"/>
          <w:sz w:val="20"/>
          <w:szCs w:val="20"/>
        </w:rPr>
        <w:t>In RAN #67 meeting, the WID [1] of “RAN enhancements for extended DRX (</w:t>
      </w:r>
      <w:proofErr w:type="spellStart"/>
      <w:r w:rsidRPr="00FC23B9">
        <w:rPr>
          <w:rFonts w:ascii="Times New Roman" w:eastAsia="한컴바탕" w:hAnsi="Times New Roman" w:cs="Times New Roman"/>
          <w:color w:val="000000" w:themeColor="text1"/>
          <w:sz w:val="20"/>
          <w:szCs w:val="20"/>
        </w:rPr>
        <w:t>eDRX</w:t>
      </w:r>
      <w:proofErr w:type="spellEnd"/>
      <w:r w:rsidRPr="00FC23B9">
        <w:rPr>
          <w:rFonts w:ascii="Times New Roman" w:eastAsia="한컴바탕" w:hAnsi="Times New Roman" w:cs="Times New Roman"/>
          <w:color w:val="000000" w:themeColor="text1"/>
          <w:sz w:val="20"/>
          <w:szCs w:val="20"/>
        </w:rPr>
        <w:t>) in LTE” was approved. The specific objectives include: Extend</w:t>
      </w:r>
      <w:r w:rsidR="003F5539" w:rsidRPr="00FC23B9">
        <w:rPr>
          <w:rFonts w:ascii="Times New Roman" w:eastAsia="한컴바탕" w:hAnsi="Times New Roman" w:cs="Times New Roman"/>
          <w:color w:val="000000" w:themeColor="text1"/>
          <w:sz w:val="20"/>
          <w:szCs w:val="20"/>
        </w:rPr>
        <w:t>ed idle mode DRX cycles is</w:t>
      </w:r>
      <w:r w:rsidRPr="00FC23B9">
        <w:rPr>
          <w:rFonts w:ascii="Times New Roman" w:eastAsia="한컴바탕" w:hAnsi="Times New Roman" w:cs="Times New Roman"/>
          <w:color w:val="000000" w:themeColor="text1"/>
          <w:sz w:val="20"/>
          <w:szCs w:val="20"/>
        </w:rPr>
        <w:t xml:space="preserve"> to provide power saving for UEs in idle mode. </w:t>
      </w:r>
      <w:r w:rsidR="00594948" w:rsidRPr="00FC23B9">
        <w:rPr>
          <w:rFonts w:ascii="Times New Roman" w:eastAsia="한컴바탕" w:hAnsi="Times New Roman" w:cs="Times New Roman"/>
          <w:color w:val="000000" w:themeColor="text1"/>
          <w:sz w:val="20"/>
          <w:szCs w:val="20"/>
        </w:rPr>
        <w:t xml:space="preserve">3GPP TSG-RAN WG2 Meeting #90 </w:t>
      </w:r>
      <w:r w:rsidR="002D7AE4">
        <w:rPr>
          <w:rFonts w:ascii="Times New Roman" w:eastAsia="한컴바탕" w:hAnsi="Times New Roman" w:cs="Times New Roman" w:hint="eastAsia"/>
          <w:color w:val="000000" w:themeColor="text1"/>
          <w:sz w:val="20"/>
          <w:szCs w:val="20"/>
        </w:rPr>
        <w:t xml:space="preserve">and #91 </w:t>
      </w:r>
      <w:r w:rsidR="00594948" w:rsidRPr="00FC23B9">
        <w:rPr>
          <w:rFonts w:ascii="Times New Roman" w:eastAsia="한컴바탕" w:hAnsi="Times New Roman" w:cs="Times New Roman"/>
          <w:color w:val="000000" w:themeColor="text1"/>
          <w:sz w:val="20"/>
          <w:szCs w:val="20"/>
        </w:rPr>
        <w:t>agreements are as below</w:t>
      </w:r>
      <w:r w:rsidR="003F5539" w:rsidRPr="00FC23B9">
        <w:rPr>
          <w:rFonts w:ascii="Times New Roman" w:eastAsia="한컴바탕" w:hAnsi="Times New Roman" w:cs="Times New Roman"/>
          <w:color w:val="000000" w:themeColor="text1"/>
          <w:sz w:val="20"/>
          <w:szCs w:val="20"/>
        </w:rPr>
        <w:t xml:space="preserve">.  </w:t>
      </w:r>
    </w:p>
    <w:p w:rsidR="002F64BE" w:rsidRPr="002F64BE" w:rsidRDefault="002F64BE" w:rsidP="002F64BE">
      <w:pPr>
        <w:tabs>
          <w:tab w:val="left" w:pos="1622"/>
        </w:tabs>
        <w:spacing w:after="0" w:line="240" w:lineRule="auto"/>
        <w:rPr>
          <w:rFonts w:ascii="Arial" w:eastAsia="MS Mincho" w:hAnsi="Arial" w:cs="Times New Roman"/>
          <w:b/>
          <w:sz w:val="20"/>
          <w:szCs w:val="24"/>
          <w:lang w:val="en-GB" w:eastAsia="en-GB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5"/>
      </w:tblGrid>
      <w:tr w:rsidR="002F64BE" w:rsidRPr="002F64BE" w:rsidTr="002D7AE4">
        <w:tc>
          <w:tcPr>
            <w:tcW w:w="9855" w:type="dxa"/>
            <w:shd w:val="clear" w:color="auto" w:fill="auto"/>
          </w:tcPr>
          <w:p w:rsidR="002F64BE" w:rsidRPr="002F64BE" w:rsidRDefault="002F64BE" w:rsidP="006748C7">
            <w:pPr>
              <w:tabs>
                <w:tab w:val="left" w:pos="720"/>
              </w:tabs>
              <w:spacing w:after="0" w:line="240" w:lineRule="auto"/>
              <w:rPr>
                <w:rFonts w:ascii="Arial" w:eastAsia="MS Mincho" w:hAnsi="Arial" w:cs="Times New Roman"/>
                <w:sz w:val="20"/>
                <w:szCs w:val="24"/>
                <w:lang w:val="en-GB" w:eastAsia="en-GB"/>
              </w:rPr>
            </w:pPr>
            <w:r w:rsidRPr="006748C7">
              <w:rPr>
                <w:rFonts w:ascii="Arial" w:eastAsia="MS Mincho" w:hAnsi="Arial" w:cs="Times New Roman"/>
                <w:sz w:val="20"/>
                <w:szCs w:val="24"/>
                <w:lang w:val="en-GB" w:eastAsia="en-GB"/>
              </w:rPr>
              <w:t xml:space="preserve"> </w:t>
            </w:r>
            <w:r w:rsidRPr="002F64BE">
              <w:rPr>
                <w:rFonts w:ascii="Arial" w:eastAsia="MS Mincho" w:hAnsi="Arial" w:cs="Times New Roman"/>
                <w:sz w:val="20"/>
                <w:szCs w:val="24"/>
                <w:lang w:val="en-GB" w:eastAsia="en-GB"/>
              </w:rPr>
              <w:t>For idle mode:</w:t>
            </w:r>
          </w:p>
          <w:p w:rsidR="002F64BE" w:rsidRPr="006748C7" w:rsidRDefault="002F64BE" w:rsidP="006748C7">
            <w:pPr>
              <w:numPr>
                <w:ilvl w:val="0"/>
                <w:numId w:val="9"/>
              </w:numPr>
              <w:tabs>
                <w:tab w:val="left" w:pos="720"/>
              </w:tabs>
              <w:spacing w:before="40" w:after="0" w:line="240" w:lineRule="auto"/>
              <w:rPr>
                <w:rFonts w:ascii="Arial" w:eastAsia="MS Mincho" w:hAnsi="Arial" w:cs="Times New Roman"/>
                <w:sz w:val="20"/>
                <w:szCs w:val="24"/>
                <w:lang w:val="en-GB" w:eastAsia="en-GB"/>
              </w:rPr>
            </w:pPr>
            <w:r w:rsidRPr="002F64BE">
              <w:rPr>
                <w:rFonts w:ascii="Arial" w:eastAsia="MS Mincho" w:hAnsi="Arial" w:cs="Times New Roman"/>
                <w:sz w:val="20"/>
                <w:szCs w:val="24"/>
                <w:highlight w:val="yellow"/>
                <w:lang w:val="en-GB" w:eastAsia="en-GB"/>
              </w:rPr>
              <w:t>Once the UE wakes up the UE determines the PF/PO based on the legacy DRX formula/cycle (i.e. no change on the paging occasion computation).</w:t>
            </w:r>
            <w:r w:rsidRPr="002F64BE">
              <w:rPr>
                <w:rFonts w:ascii="Arial" w:eastAsia="MS Mincho" w:hAnsi="Arial" w:cs="Times New Roman"/>
                <w:sz w:val="20"/>
                <w:szCs w:val="24"/>
                <w:lang w:val="en-GB" w:eastAsia="en-GB"/>
              </w:rPr>
              <w:t xml:space="preserve">  </w:t>
            </w:r>
          </w:p>
        </w:tc>
      </w:tr>
    </w:tbl>
    <w:p w:rsidR="002D7AE4" w:rsidRPr="002D7AE4" w:rsidRDefault="002D7AE4" w:rsidP="002D7AE4">
      <w:pPr>
        <w:tabs>
          <w:tab w:val="left" w:pos="1622"/>
        </w:tabs>
        <w:spacing w:after="0" w:line="240" w:lineRule="auto"/>
        <w:rPr>
          <w:rFonts w:ascii="Arial" w:eastAsia="MS Mincho" w:hAnsi="Arial" w:cs="Times New Roman"/>
          <w:b/>
          <w:sz w:val="20"/>
          <w:szCs w:val="24"/>
          <w:lang w:val="en-GB" w:eastAsia="en-GB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5"/>
      </w:tblGrid>
      <w:tr w:rsidR="002D7AE4" w:rsidRPr="002D7AE4" w:rsidTr="007A5330">
        <w:tc>
          <w:tcPr>
            <w:tcW w:w="10116" w:type="dxa"/>
            <w:shd w:val="clear" w:color="auto" w:fill="auto"/>
          </w:tcPr>
          <w:p w:rsidR="002D7AE4" w:rsidRPr="002D7AE4" w:rsidRDefault="002D7AE4" w:rsidP="002D7AE4">
            <w:pPr>
              <w:rPr>
                <w:rFonts w:ascii="Arial" w:eastAsia="MS Mincho" w:hAnsi="Arial" w:cs="Times New Roman"/>
                <w:b/>
                <w:sz w:val="20"/>
                <w:szCs w:val="24"/>
                <w:lang w:val="en-GB" w:eastAsia="zh-CN"/>
              </w:rPr>
            </w:pPr>
            <w:r w:rsidRPr="002D7AE4">
              <w:rPr>
                <w:rFonts w:ascii="Arial" w:eastAsia="MS Mincho" w:hAnsi="Arial" w:cs="Times New Roman"/>
                <w:sz w:val="20"/>
                <w:szCs w:val="24"/>
                <w:lang w:val="en-GB" w:eastAsia="en-GB"/>
              </w:rPr>
              <w:t xml:space="preserve"> </w:t>
            </w:r>
            <w:r w:rsidRPr="002D7AE4">
              <w:rPr>
                <w:rFonts w:ascii="Arial" w:eastAsia="MS Mincho" w:hAnsi="Arial" w:cs="Times New Roman"/>
                <w:b/>
                <w:sz w:val="20"/>
                <w:szCs w:val="24"/>
                <w:lang w:val="en-GB" w:eastAsia="zh-CN"/>
              </w:rPr>
              <w:t>Agreements</w:t>
            </w:r>
          </w:p>
          <w:p w:rsidR="002D7AE4" w:rsidRPr="002D7AE4" w:rsidRDefault="002D7AE4" w:rsidP="002D7AE4">
            <w:pPr>
              <w:numPr>
                <w:ilvl w:val="1"/>
                <w:numId w:val="11"/>
              </w:numPr>
              <w:tabs>
                <w:tab w:val="left" w:pos="808"/>
              </w:tabs>
              <w:spacing w:before="40" w:after="0" w:line="240" w:lineRule="auto"/>
              <w:ind w:left="808"/>
              <w:rPr>
                <w:rFonts w:ascii="Arial" w:eastAsia="MS Mincho" w:hAnsi="Arial" w:cs="Times New Roman"/>
                <w:sz w:val="20"/>
                <w:szCs w:val="24"/>
                <w:highlight w:val="yellow"/>
                <w:lang w:val="en-GB" w:eastAsia="zh-CN"/>
              </w:rPr>
            </w:pPr>
            <w:r w:rsidRPr="002D7AE4">
              <w:rPr>
                <w:rFonts w:ascii="Arial" w:eastAsia="MS Mincho" w:hAnsi="Arial" w:cs="Times New Roman"/>
                <w:sz w:val="20"/>
                <w:szCs w:val="24"/>
                <w:highlight w:val="yellow"/>
                <w:lang w:val="en-GB" w:eastAsia="zh-CN"/>
              </w:rPr>
              <w:t>H-SFN based paging will be adopted in the RAN</w:t>
            </w:r>
            <w:r w:rsidRPr="002D7AE4">
              <w:rPr>
                <w:rFonts w:ascii="Arial" w:hAnsi="Arial" w:cs="Times New Roman" w:hint="eastAsia"/>
                <w:sz w:val="20"/>
                <w:szCs w:val="24"/>
                <w:highlight w:val="yellow"/>
                <w:lang w:val="en-GB"/>
              </w:rPr>
              <w:t>.</w:t>
            </w:r>
            <w:r w:rsidRPr="002D7AE4">
              <w:rPr>
                <w:rFonts w:ascii="Arial" w:eastAsia="MS Mincho" w:hAnsi="Arial" w:cs="Times New Roman"/>
                <w:sz w:val="20"/>
                <w:szCs w:val="24"/>
                <w:highlight w:val="yellow"/>
                <w:lang w:val="en-GB" w:eastAsia="zh-CN"/>
              </w:rPr>
              <w:t xml:space="preserve">  </w:t>
            </w:r>
          </w:p>
          <w:p w:rsidR="002D7AE4" w:rsidRPr="002D7AE4" w:rsidRDefault="002D7AE4" w:rsidP="002D7AE4">
            <w:pPr>
              <w:tabs>
                <w:tab w:val="left" w:pos="808"/>
              </w:tabs>
              <w:spacing w:before="40" w:after="0" w:line="240" w:lineRule="auto"/>
              <w:ind w:left="808"/>
              <w:rPr>
                <w:rFonts w:ascii="Arial" w:eastAsia="MS Mincho" w:hAnsi="Arial" w:cs="Times New Roman"/>
                <w:sz w:val="20"/>
                <w:szCs w:val="24"/>
                <w:lang w:val="en-GB" w:eastAsia="en-GB"/>
              </w:rPr>
            </w:pPr>
          </w:p>
        </w:tc>
      </w:tr>
    </w:tbl>
    <w:p w:rsidR="002F64BE" w:rsidRPr="002D7AE4" w:rsidRDefault="002F64BE" w:rsidP="00F62A9E">
      <w:pPr>
        <w:pStyle w:val="af5"/>
        <w:rPr>
          <w:rFonts w:eastAsia="한컴바탕"/>
          <w:color w:val="000000" w:themeColor="text1"/>
        </w:rPr>
      </w:pPr>
    </w:p>
    <w:p w:rsidR="0033162F" w:rsidRPr="0023183D" w:rsidRDefault="007F08F7" w:rsidP="00CF6AF2">
      <w:pPr>
        <w:rPr>
          <w:sz w:val="12"/>
          <w:szCs w:val="12"/>
        </w:rPr>
      </w:pPr>
      <w:r>
        <w:rPr>
          <w:rFonts w:ascii="Times New Roman" w:eastAsia="한컴바탕" w:hAnsi="Times New Roman" w:cs="Times New Roman" w:hint="eastAsia"/>
          <w:color w:val="000000" w:themeColor="text1"/>
          <w:sz w:val="20"/>
          <w:szCs w:val="20"/>
        </w:rPr>
        <w:t>In t</w:t>
      </w:r>
      <w:r w:rsidR="000A759D">
        <w:rPr>
          <w:rFonts w:ascii="Times New Roman" w:eastAsia="한컴바탕" w:hAnsi="Times New Roman" w:cs="Times New Roman" w:hint="eastAsia"/>
          <w:color w:val="000000" w:themeColor="text1"/>
          <w:sz w:val="20"/>
          <w:szCs w:val="20"/>
        </w:rPr>
        <w:t xml:space="preserve">his paper, we would like to </w:t>
      </w:r>
      <w:r w:rsidR="00FC23B9">
        <w:rPr>
          <w:rFonts w:ascii="Times New Roman" w:eastAsia="한컴바탕" w:hAnsi="Times New Roman" w:cs="Times New Roman" w:hint="eastAsia"/>
          <w:color w:val="000000" w:themeColor="text1"/>
          <w:sz w:val="20"/>
          <w:szCs w:val="20"/>
        </w:rPr>
        <w:t xml:space="preserve">discuss how </w:t>
      </w:r>
      <w:r w:rsidR="00CA68D6">
        <w:rPr>
          <w:rFonts w:ascii="Times New Roman" w:eastAsia="한컴바탕" w:hAnsi="Times New Roman" w:cs="Times New Roman" w:hint="eastAsia"/>
          <w:color w:val="000000" w:themeColor="text1"/>
          <w:sz w:val="20"/>
          <w:szCs w:val="20"/>
        </w:rPr>
        <w:t xml:space="preserve">a </w:t>
      </w:r>
      <w:r w:rsidR="00FC23B9">
        <w:rPr>
          <w:rFonts w:ascii="Times New Roman" w:eastAsia="한컴바탕" w:hAnsi="Times New Roman" w:cs="Times New Roman" w:hint="eastAsia"/>
          <w:color w:val="000000" w:themeColor="text1"/>
          <w:sz w:val="20"/>
          <w:szCs w:val="20"/>
        </w:rPr>
        <w:t xml:space="preserve">UE </w:t>
      </w:r>
      <w:r w:rsidR="00FC23B9">
        <w:rPr>
          <w:rFonts w:ascii="Times New Roman" w:eastAsia="한컴바탕" w:hAnsi="Times New Roman" w:cs="Times New Roman"/>
          <w:color w:val="000000" w:themeColor="text1"/>
          <w:sz w:val="20"/>
          <w:szCs w:val="20"/>
        </w:rPr>
        <w:t>configured</w:t>
      </w:r>
      <w:r w:rsidR="00FC23B9">
        <w:rPr>
          <w:rFonts w:ascii="Times New Roman" w:eastAsia="한컴바탕" w:hAnsi="Times New Roman" w:cs="Times New Roman" w:hint="eastAsia"/>
          <w:color w:val="000000" w:themeColor="text1"/>
          <w:sz w:val="20"/>
          <w:szCs w:val="20"/>
        </w:rPr>
        <w:t xml:space="preserve"> with </w:t>
      </w:r>
      <w:proofErr w:type="spellStart"/>
      <w:r w:rsidR="00FC23B9">
        <w:rPr>
          <w:rFonts w:ascii="Times New Roman" w:eastAsia="한컴바탕" w:hAnsi="Times New Roman" w:cs="Times New Roman" w:hint="eastAsia"/>
          <w:color w:val="000000" w:themeColor="text1"/>
          <w:sz w:val="20"/>
          <w:szCs w:val="20"/>
        </w:rPr>
        <w:t>eDRX</w:t>
      </w:r>
      <w:proofErr w:type="spellEnd"/>
      <w:r w:rsidR="00FC23B9">
        <w:rPr>
          <w:rFonts w:ascii="Times New Roman" w:eastAsia="한컴바탕" w:hAnsi="Times New Roman" w:cs="Times New Roman" w:hint="eastAsia"/>
          <w:color w:val="000000" w:themeColor="text1"/>
          <w:sz w:val="20"/>
          <w:szCs w:val="20"/>
        </w:rPr>
        <w:t xml:space="preserve"> acquires system </w:t>
      </w:r>
      <w:r w:rsidR="00FC23B9">
        <w:rPr>
          <w:rFonts w:ascii="Times New Roman" w:eastAsia="한컴바탕" w:hAnsi="Times New Roman" w:cs="Times New Roman"/>
          <w:color w:val="000000" w:themeColor="text1"/>
          <w:sz w:val="20"/>
          <w:szCs w:val="20"/>
        </w:rPr>
        <w:t>information</w:t>
      </w:r>
      <w:r w:rsidR="001711EB">
        <w:rPr>
          <w:rFonts w:ascii="Times New Roman" w:eastAsia="한컴바탕" w:hAnsi="Times New Roman" w:cs="Times New Roman" w:hint="eastAsia"/>
          <w:color w:val="000000" w:themeColor="text1"/>
          <w:sz w:val="20"/>
          <w:szCs w:val="20"/>
        </w:rPr>
        <w:t xml:space="preserve"> update and to broadcast HSFN. </w:t>
      </w:r>
    </w:p>
    <w:p w:rsidR="00374A58" w:rsidRDefault="00374A58" w:rsidP="005311CC">
      <w:pPr>
        <w:pStyle w:val="a"/>
        <w:pBdr>
          <w:top w:val="single" w:sz="8" w:space="3" w:color="auto"/>
        </w:pBdr>
      </w:pPr>
      <w:r>
        <w:rPr>
          <w:rFonts w:hint="eastAsia"/>
        </w:rPr>
        <w:t>Discussion</w:t>
      </w:r>
    </w:p>
    <w:p w:rsidR="00AF2BA4" w:rsidRDefault="00AF2BA4" w:rsidP="00AF2BA4">
      <w:pPr>
        <w:rPr>
          <w:rFonts w:ascii="Times New Roman" w:eastAsia="한컴바탕" w:hAnsi="Times New Roman" w:cs="Times New Roman"/>
          <w:color w:val="000000" w:themeColor="text1"/>
          <w:sz w:val="20"/>
          <w:szCs w:val="20"/>
        </w:rPr>
      </w:pPr>
      <w:r>
        <w:rPr>
          <w:rFonts w:ascii="Times New Roman" w:eastAsia="한컴바탕" w:hAnsi="Times New Roman" w:cs="Times New Roman" w:hint="eastAsia"/>
          <w:color w:val="000000" w:themeColor="text1"/>
          <w:sz w:val="20"/>
          <w:szCs w:val="20"/>
        </w:rPr>
        <w:t>A</w:t>
      </w:r>
      <w:r w:rsidR="00CA68D6">
        <w:rPr>
          <w:rFonts w:ascii="Times New Roman" w:eastAsia="한컴바탕" w:hAnsi="Times New Roman" w:cs="Times New Roman" w:hint="eastAsia"/>
          <w:color w:val="000000" w:themeColor="text1"/>
          <w:sz w:val="20"/>
          <w:szCs w:val="20"/>
        </w:rPr>
        <w:t xml:space="preserve"> </w:t>
      </w:r>
      <w:r>
        <w:rPr>
          <w:rFonts w:ascii="Times New Roman" w:eastAsia="한컴바탕" w:hAnsi="Times New Roman" w:cs="Times New Roman"/>
          <w:color w:val="000000" w:themeColor="text1"/>
          <w:sz w:val="20"/>
          <w:szCs w:val="20"/>
        </w:rPr>
        <w:t xml:space="preserve">UE configured with </w:t>
      </w:r>
      <w:proofErr w:type="spellStart"/>
      <w:r>
        <w:rPr>
          <w:rFonts w:ascii="Times New Roman" w:eastAsia="한컴바탕" w:hAnsi="Times New Roman" w:cs="Times New Roman"/>
          <w:color w:val="000000" w:themeColor="text1"/>
          <w:sz w:val="20"/>
          <w:szCs w:val="20"/>
        </w:rPr>
        <w:t>eDRX</w:t>
      </w:r>
      <w:proofErr w:type="spellEnd"/>
      <w:r>
        <w:rPr>
          <w:rFonts w:ascii="Times New Roman" w:eastAsia="한컴바탕" w:hAnsi="Times New Roman" w:cs="Times New Roman"/>
          <w:color w:val="000000" w:themeColor="text1"/>
          <w:sz w:val="20"/>
          <w:szCs w:val="20"/>
        </w:rPr>
        <w:t xml:space="preserve"> can sleep longer time</w:t>
      </w:r>
      <w:r>
        <w:rPr>
          <w:rFonts w:ascii="Times New Roman" w:eastAsia="한컴바탕" w:hAnsi="Times New Roman" w:cs="Times New Roman" w:hint="eastAsia"/>
          <w:color w:val="000000" w:themeColor="text1"/>
          <w:sz w:val="20"/>
          <w:szCs w:val="20"/>
        </w:rPr>
        <w:t xml:space="preserve"> than </w:t>
      </w:r>
      <w:r w:rsidR="00CA68D6">
        <w:rPr>
          <w:rFonts w:ascii="Times New Roman" w:eastAsia="한컴바탕" w:hAnsi="Times New Roman" w:cs="Times New Roman" w:hint="eastAsia"/>
          <w:color w:val="000000" w:themeColor="text1"/>
          <w:sz w:val="20"/>
          <w:szCs w:val="20"/>
        </w:rPr>
        <w:t>a</w:t>
      </w:r>
      <w:r>
        <w:rPr>
          <w:rFonts w:ascii="Times New Roman" w:eastAsia="한컴바탕" w:hAnsi="Times New Roman" w:cs="Times New Roman" w:hint="eastAsia"/>
          <w:color w:val="000000" w:themeColor="text1"/>
          <w:sz w:val="20"/>
          <w:szCs w:val="20"/>
        </w:rPr>
        <w:t xml:space="preserve"> legacy UE beyond 10.24s</w:t>
      </w:r>
      <w:r>
        <w:rPr>
          <w:rFonts w:ascii="Times New Roman" w:eastAsia="한컴바탕" w:hAnsi="Times New Roman" w:cs="Times New Roman"/>
          <w:color w:val="000000" w:themeColor="text1"/>
          <w:sz w:val="20"/>
          <w:szCs w:val="20"/>
        </w:rPr>
        <w:t xml:space="preserve">. </w:t>
      </w:r>
      <w:r>
        <w:rPr>
          <w:rFonts w:ascii="Times New Roman" w:eastAsia="한컴바탕" w:hAnsi="Times New Roman" w:cs="Times New Roman" w:hint="eastAsia"/>
          <w:color w:val="000000" w:themeColor="text1"/>
          <w:sz w:val="20"/>
          <w:szCs w:val="20"/>
        </w:rPr>
        <w:t xml:space="preserve">As illustrated in </w:t>
      </w:r>
      <w:r w:rsidR="00CA68D6">
        <w:rPr>
          <w:rFonts w:ascii="Times New Roman" w:eastAsia="한컴바탕" w:hAnsi="Times New Roman" w:cs="Times New Roman" w:hint="eastAsia"/>
          <w:color w:val="000000" w:themeColor="text1"/>
          <w:sz w:val="20"/>
          <w:szCs w:val="20"/>
        </w:rPr>
        <w:t xml:space="preserve">the </w:t>
      </w:r>
      <w:r>
        <w:rPr>
          <w:rFonts w:ascii="Times New Roman" w:eastAsia="한컴바탕" w:hAnsi="Times New Roman" w:cs="Times New Roman" w:hint="eastAsia"/>
          <w:color w:val="000000" w:themeColor="text1"/>
          <w:sz w:val="20"/>
          <w:szCs w:val="20"/>
        </w:rPr>
        <w:t xml:space="preserve">figure 1, the length of the extended paging DRX cycle can be longer than the length of the BCCH </w:t>
      </w:r>
      <w:r>
        <w:rPr>
          <w:rFonts w:ascii="Times New Roman" w:eastAsia="한컴바탕" w:hAnsi="Times New Roman" w:cs="Times New Roman"/>
          <w:color w:val="000000" w:themeColor="text1"/>
          <w:sz w:val="20"/>
          <w:szCs w:val="20"/>
        </w:rPr>
        <w:t>modification</w:t>
      </w:r>
      <w:r>
        <w:rPr>
          <w:rFonts w:ascii="Times New Roman" w:eastAsia="한컴바탕" w:hAnsi="Times New Roman" w:cs="Times New Roman" w:hint="eastAsia"/>
          <w:color w:val="000000" w:themeColor="text1"/>
          <w:sz w:val="20"/>
          <w:szCs w:val="20"/>
        </w:rPr>
        <w:t xml:space="preserve"> period. Hence, </w:t>
      </w:r>
      <w:r w:rsidR="00CA68D6">
        <w:rPr>
          <w:rFonts w:ascii="Times New Roman" w:eastAsia="한컴바탕" w:hAnsi="Times New Roman" w:cs="Times New Roman" w:hint="eastAsia"/>
          <w:color w:val="000000" w:themeColor="text1"/>
          <w:sz w:val="20"/>
          <w:szCs w:val="20"/>
        </w:rPr>
        <w:t xml:space="preserve">the </w:t>
      </w:r>
      <w:r>
        <w:rPr>
          <w:rFonts w:ascii="Times New Roman" w:eastAsia="한컴바탕" w:hAnsi="Times New Roman" w:cs="Times New Roman" w:hint="eastAsia"/>
          <w:color w:val="000000" w:themeColor="text1"/>
          <w:sz w:val="20"/>
          <w:szCs w:val="20"/>
        </w:rPr>
        <w:t xml:space="preserve">UE may not recognize that system information is updated at a cell while sleeping in </w:t>
      </w:r>
      <w:proofErr w:type="spellStart"/>
      <w:r>
        <w:rPr>
          <w:rFonts w:ascii="Times New Roman" w:eastAsia="한컴바탕" w:hAnsi="Times New Roman" w:cs="Times New Roman" w:hint="eastAsia"/>
          <w:color w:val="000000" w:themeColor="text1"/>
          <w:sz w:val="20"/>
          <w:szCs w:val="20"/>
        </w:rPr>
        <w:t>eDRX</w:t>
      </w:r>
      <w:proofErr w:type="spellEnd"/>
      <w:r>
        <w:rPr>
          <w:rFonts w:ascii="Times New Roman" w:eastAsia="한컴바탕" w:hAnsi="Times New Roman" w:cs="Times New Roman" w:hint="eastAsia"/>
          <w:color w:val="000000" w:themeColor="text1"/>
          <w:sz w:val="20"/>
          <w:szCs w:val="20"/>
        </w:rPr>
        <w:t xml:space="preserve">. As a result, when </w:t>
      </w:r>
      <w:r w:rsidR="00CA68D6">
        <w:rPr>
          <w:rFonts w:ascii="Times New Roman" w:eastAsia="한컴바탕" w:hAnsi="Times New Roman" w:cs="Times New Roman" w:hint="eastAsia"/>
          <w:color w:val="000000" w:themeColor="text1"/>
          <w:sz w:val="20"/>
          <w:szCs w:val="20"/>
        </w:rPr>
        <w:t xml:space="preserve">the </w:t>
      </w:r>
      <w:r>
        <w:rPr>
          <w:rFonts w:ascii="Times New Roman" w:eastAsia="한컴바탕" w:hAnsi="Times New Roman" w:cs="Times New Roman" w:hint="eastAsia"/>
          <w:color w:val="000000" w:themeColor="text1"/>
          <w:sz w:val="20"/>
          <w:szCs w:val="20"/>
        </w:rPr>
        <w:t xml:space="preserve">UE wakes up from </w:t>
      </w:r>
      <w:proofErr w:type="spellStart"/>
      <w:r>
        <w:rPr>
          <w:rFonts w:ascii="Times New Roman" w:eastAsia="한컴바탕" w:hAnsi="Times New Roman" w:cs="Times New Roman" w:hint="eastAsia"/>
          <w:color w:val="000000" w:themeColor="text1"/>
          <w:sz w:val="20"/>
          <w:szCs w:val="20"/>
        </w:rPr>
        <w:t>eDRX</w:t>
      </w:r>
      <w:proofErr w:type="spellEnd"/>
      <w:r>
        <w:rPr>
          <w:rFonts w:ascii="Times New Roman" w:eastAsia="한컴바탕" w:hAnsi="Times New Roman" w:cs="Times New Roman" w:hint="eastAsia"/>
          <w:color w:val="000000" w:themeColor="text1"/>
          <w:sz w:val="20"/>
          <w:szCs w:val="20"/>
        </w:rPr>
        <w:t xml:space="preserve">, </w:t>
      </w:r>
      <w:r w:rsidR="00CA68D6">
        <w:rPr>
          <w:rFonts w:ascii="Times New Roman" w:eastAsia="한컴바탕" w:hAnsi="Times New Roman" w:cs="Times New Roman" w:hint="eastAsia"/>
          <w:color w:val="000000" w:themeColor="text1"/>
          <w:sz w:val="20"/>
          <w:szCs w:val="20"/>
        </w:rPr>
        <w:t>it</w:t>
      </w:r>
      <w:r>
        <w:rPr>
          <w:rFonts w:ascii="Times New Roman" w:eastAsia="한컴바탕" w:hAnsi="Times New Roman" w:cs="Times New Roman" w:hint="eastAsia"/>
          <w:color w:val="000000" w:themeColor="text1"/>
          <w:sz w:val="20"/>
          <w:szCs w:val="20"/>
        </w:rPr>
        <w:t xml:space="preserve"> needs to check whether system information </w:t>
      </w:r>
      <w:r w:rsidR="00F172B0">
        <w:rPr>
          <w:rFonts w:ascii="Times New Roman" w:eastAsia="한컴바탕" w:hAnsi="Times New Roman" w:cs="Times New Roman" w:hint="eastAsia"/>
          <w:color w:val="000000" w:themeColor="text1"/>
          <w:sz w:val="20"/>
          <w:szCs w:val="20"/>
        </w:rPr>
        <w:t>changes</w:t>
      </w:r>
      <w:r>
        <w:rPr>
          <w:rFonts w:ascii="Times New Roman" w:eastAsia="한컴바탕" w:hAnsi="Times New Roman" w:cs="Times New Roman" w:hint="eastAsia"/>
          <w:color w:val="000000" w:themeColor="text1"/>
          <w:sz w:val="20"/>
          <w:szCs w:val="20"/>
        </w:rPr>
        <w:t xml:space="preserve"> or not. </w:t>
      </w:r>
    </w:p>
    <w:p w:rsidR="007F08F7" w:rsidRPr="007F08F7" w:rsidRDefault="00AF2BA4" w:rsidP="00CF6AF2">
      <w:pPr>
        <w:rPr>
          <w:rFonts w:ascii="Times New Roman" w:eastAsia="바탕" w:hAnsi="Times New Roman" w:cs="Times New Roman"/>
          <w:sz w:val="20"/>
          <w:szCs w:val="20"/>
          <w:lang w:val="en-GB"/>
        </w:rPr>
      </w:pPr>
      <w:r>
        <w:rPr>
          <w:rFonts w:ascii="Times New Roman" w:eastAsia="한컴바탕" w:hAnsi="Times New Roman" w:cs="Times New Roman" w:hint="eastAsia"/>
          <w:color w:val="000000" w:themeColor="text1"/>
          <w:sz w:val="20"/>
          <w:szCs w:val="20"/>
        </w:rPr>
        <w:t xml:space="preserve">The value tag in SIB1 can be used for this purpose. Namely, </w:t>
      </w:r>
      <w:r w:rsidRPr="00AF2BA4">
        <w:rPr>
          <w:rFonts w:ascii="Times New Roman" w:eastAsia="한컴바탕" w:hAnsi="Times New Roman" w:cs="Times New Roman"/>
          <w:color w:val="000000" w:themeColor="text1"/>
          <w:sz w:val="20"/>
          <w:szCs w:val="20"/>
        </w:rPr>
        <w:t xml:space="preserve">when </w:t>
      </w:r>
      <w:r w:rsidR="00CA68D6">
        <w:rPr>
          <w:rFonts w:ascii="Times New Roman" w:eastAsia="한컴바탕" w:hAnsi="Times New Roman" w:cs="Times New Roman" w:hint="eastAsia"/>
          <w:color w:val="000000" w:themeColor="text1"/>
          <w:sz w:val="20"/>
          <w:szCs w:val="20"/>
        </w:rPr>
        <w:t xml:space="preserve">the </w:t>
      </w:r>
      <w:r w:rsidRPr="00AF2BA4">
        <w:rPr>
          <w:rFonts w:ascii="Times New Roman" w:eastAsia="한컴바탕" w:hAnsi="Times New Roman" w:cs="Times New Roman"/>
          <w:color w:val="000000" w:themeColor="text1"/>
          <w:sz w:val="20"/>
          <w:szCs w:val="20"/>
        </w:rPr>
        <w:t xml:space="preserve">UE wakes up from </w:t>
      </w:r>
      <w:proofErr w:type="spellStart"/>
      <w:r w:rsidRPr="00AF2BA4">
        <w:rPr>
          <w:rFonts w:ascii="Times New Roman" w:eastAsia="한컴바탕" w:hAnsi="Times New Roman" w:cs="Times New Roman"/>
          <w:color w:val="000000" w:themeColor="text1"/>
          <w:sz w:val="20"/>
          <w:szCs w:val="20"/>
        </w:rPr>
        <w:t>eDRX</w:t>
      </w:r>
      <w:proofErr w:type="spellEnd"/>
      <w:r w:rsidRPr="00AF2BA4">
        <w:rPr>
          <w:rFonts w:ascii="Times New Roman" w:eastAsia="한컴바탕" w:hAnsi="Times New Roman" w:cs="Times New Roman"/>
          <w:color w:val="000000" w:themeColor="text1"/>
          <w:sz w:val="20"/>
          <w:szCs w:val="20"/>
        </w:rPr>
        <w:t xml:space="preserve">, </w:t>
      </w:r>
      <w:r w:rsidR="00CA68D6">
        <w:rPr>
          <w:rFonts w:ascii="Times New Roman" w:eastAsia="한컴바탕" w:hAnsi="Times New Roman" w:cs="Times New Roman" w:hint="eastAsia"/>
          <w:color w:val="000000" w:themeColor="text1"/>
          <w:sz w:val="20"/>
          <w:szCs w:val="20"/>
        </w:rPr>
        <w:t>it</w:t>
      </w:r>
      <w:r w:rsidRPr="00AF2BA4">
        <w:rPr>
          <w:rFonts w:ascii="Times New Roman" w:eastAsia="한컴바탕" w:hAnsi="Times New Roman" w:cs="Times New Roman"/>
          <w:color w:val="000000" w:themeColor="text1"/>
          <w:sz w:val="20"/>
          <w:szCs w:val="20"/>
        </w:rPr>
        <w:t xml:space="preserve"> should check the value tag in SIB1</w:t>
      </w:r>
      <w:r>
        <w:rPr>
          <w:rFonts w:ascii="Times New Roman" w:eastAsia="한컴바탕" w:hAnsi="Times New Roman" w:cs="Times New Roman" w:hint="eastAsia"/>
          <w:color w:val="000000" w:themeColor="text1"/>
          <w:sz w:val="20"/>
          <w:szCs w:val="20"/>
        </w:rPr>
        <w:t xml:space="preserve"> and, if necessary, receive</w:t>
      </w:r>
      <w:r w:rsidRPr="00AF2BA4">
        <w:rPr>
          <w:rFonts w:ascii="Times New Roman" w:eastAsia="한컴바탕" w:hAnsi="Times New Roman" w:cs="Times New Roman"/>
          <w:color w:val="000000" w:themeColor="text1"/>
          <w:sz w:val="20"/>
          <w:szCs w:val="20"/>
        </w:rPr>
        <w:t xml:space="preserve"> updated system information before reading paging.</w:t>
      </w:r>
    </w:p>
    <w:p w:rsidR="007F08F7" w:rsidRPr="00CF6AF2" w:rsidRDefault="00CA68D6">
      <w:pPr>
        <w:spacing w:after="180" w:line="240" w:lineRule="auto"/>
        <w:jc w:val="center"/>
        <w:rPr>
          <w:rFonts w:ascii="Times New Roman" w:eastAsia="바탕" w:hAnsi="Times New Roman" w:cs="Times New Roman"/>
          <w:sz w:val="20"/>
          <w:szCs w:val="20"/>
        </w:rPr>
      </w:pPr>
      <w:r>
        <w:rPr>
          <w:rFonts w:ascii="Times New Roman" w:eastAsia="바탕" w:hAnsi="Times New Roman" w:cs="Times New Roman"/>
          <w:noProof/>
          <w:sz w:val="20"/>
          <w:szCs w:val="20"/>
        </w:rPr>
        <w:lastRenderedPageBreak/>
        <w:drawing>
          <wp:inline distT="0" distB="0" distL="0" distR="0" wp14:anchorId="6B3184C7" wp14:editId="65BFC299">
            <wp:extent cx="6561667" cy="2450668"/>
            <wp:effectExtent l="0" t="0" r="0" b="6985"/>
            <wp:docPr id="2" name="그림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61667" cy="245066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7F08F7" w:rsidRPr="007F08F7" w:rsidRDefault="007F08F7" w:rsidP="007F08F7">
      <w:pPr>
        <w:spacing w:after="180" w:line="240" w:lineRule="auto"/>
        <w:jc w:val="center"/>
        <w:rPr>
          <w:rFonts w:ascii="Times New Roman" w:eastAsia="바탕" w:hAnsi="Times New Roman" w:cs="Times New Roman"/>
          <w:b/>
          <w:sz w:val="20"/>
          <w:szCs w:val="20"/>
          <w:lang w:val="en-GB"/>
        </w:rPr>
      </w:pPr>
      <w:r w:rsidRPr="007F08F7">
        <w:rPr>
          <w:rFonts w:ascii="Times New Roman" w:eastAsia="바탕" w:hAnsi="Times New Roman" w:cs="Times New Roman" w:hint="eastAsia"/>
          <w:b/>
          <w:sz w:val="20"/>
          <w:szCs w:val="20"/>
          <w:lang w:val="en-GB"/>
        </w:rPr>
        <w:t xml:space="preserve">Figure </w:t>
      </w:r>
      <w:r w:rsidR="001502FC">
        <w:rPr>
          <w:rFonts w:ascii="Times New Roman" w:eastAsia="바탕" w:hAnsi="Times New Roman" w:cs="Times New Roman" w:hint="eastAsia"/>
          <w:b/>
          <w:sz w:val="20"/>
          <w:szCs w:val="20"/>
          <w:lang w:val="en-GB"/>
        </w:rPr>
        <w:t>1</w:t>
      </w:r>
      <w:r w:rsidRPr="007F08F7">
        <w:rPr>
          <w:rFonts w:ascii="Times New Roman" w:eastAsia="바탕" w:hAnsi="Times New Roman" w:cs="Times New Roman" w:hint="eastAsia"/>
          <w:b/>
          <w:sz w:val="20"/>
          <w:szCs w:val="20"/>
          <w:lang w:val="en-GB"/>
        </w:rPr>
        <w:t xml:space="preserve">: </w:t>
      </w:r>
      <w:proofErr w:type="spellStart"/>
      <w:r w:rsidRPr="007F08F7">
        <w:rPr>
          <w:rFonts w:ascii="Times New Roman" w:eastAsia="바탕" w:hAnsi="Times New Roman" w:cs="Times New Roman" w:hint="eastAsia"/>
          <w:b/>
          <w:sz w:val="20"/>
          <w:szCs w:val="20"/>
          <w:lang w:val="en-GB"/>
        </w:rPr>
        <w:t>e</w:t>
      </w:r>
      <w:r w:rsidR="001502FC">
        <w:rPr>
          <w:rFonts w:ascii="Times New Roman" w:eastAsia="바탕" w:hAnsi="Times New Roman" w:cs="Times New Roman" w:hint="eastAsia"/>
          <w:b/>
          <w:sz w:val="20"/>
          <w:szCs w:val="20"/>
          <w:lang w:val="en-GB"/>
        </w:rPr>
        <w:t>DRX</w:t>
      </w:r>
      <w:proofErr w:type="spellEnd"/>
      <w:r w:rsidR="001502FC">
        <w:rPr>
          <w:rFonts w:ascii="Times New Roman" w:eastAsia="바탕" w:hAnsi="Times New Roman" w:cs="Times New Roman" w:hint="eastAsia"/>
          <w:b/>
          <w:sz w:val="20"/>
          <w:szCs w:val="20"/>
          <w:lang w:val="en-GB"/>
        </w:rPr>
        <w:t xml:space="preserve"> operation with SI reading</w:t>
      </w:r>
    </w:p>
    <w:p w:rsidR="007F08F7" w:rsidRPr="007F08F7" w:rsidRDefault="007F08F7" w:rsidP="007F08F7">
      <w:pPr>
        <w:spacing w:after="180" w:line="240" w:lineRule="auto"/>
        <w:rPr>
          <w:rFonts w:ascii="Times New Roman" w:eastAsia="바탕" w:hAnsi="Times New Roman" w:cs="Times New Roman"/>
          <w:b/>
          <w:sz w:val="20"/>
          <w:szCs w:val="20"/>
          <w:lang w:val="en-GB"/>
        </w:rPr>
      </w:pPr>
      <w:r>
        <w:rPr>
          <w:rFonts w:ascii="Times New Roman" w:eastAsia="바탕" w:hAnsi="Times New Roman" w:cs="Times New Roman" w:hint="eastAsia"/>
          <w:b/>
          <w:sz w:val="20"/>
          <w:szCs w:val="20"/>
          <w:lang w:val="en-GB"/>
        </w:rPr>
        <w:t>Proposal 1</w:t>
      </w:r>
      <w:r w:rsidRPr="007F08F7">
        <w:rPr>
          <w:rFonts w:ascii="Times New Roman" w:eastAsia="바탕" w:hAnsi="Times New Roman" w:cs="Times New Roman" w:hint="eastAsia"/>
          <w:b/>
          <w:sz w:val="20"/>
          <w:szCs w:val="20"/>
          <w:lang w:val="en-GB"/>
        </w:rPr>
        <w:t>: w</w:t>
      </w:r>
      <w:r w:rsidRPr="007F08F7">
        <w:rPr>
          <w:rFonts w:ascii="Times New Roman" w:eastAsia="바탕" w:hAnsi="Times New Roman" w:cs="Times New Roman"/>
          <w:b/>
          <w:sz w:val="20"/>
          <w:szCs w:val="20"/>
          <w:lang w:val="en-GB"/>
        </w:rPr>
        <w:t>h</w:t>
      </w:r>
      <w:r w:rsidRPr="007F08F7">
        <w:rPr>
          <w:rFonts w:ascii="Times New Roman" w:eastAsia="바탕" w:hAnsi="Times New Roman" w:cs="Times New Roman" w:hint="eastAsia"/>
          <w:b/>
          <w:sz w:val="20"/>
          <w:szCs w:val="20"/>
          <w:lang w:val="en-GB"/>
        </w:rPr>
        <w:t xml:space="preserve">en </w:t>
      </w:r>
      <w:r w:rsidR="0094179E">
        <w:rPr>
          <w:rFonts w:ascii="Times New Roman" w:eastAsia="바탕" w:hAnsi="Times New Roman" w:cs="Times New Roman" w:hint="eastAsia"/>
          <w:b/>
          <w:sz w:val="20"/>
          <w:szCs w:val="20"/>
          <w:lang w:val="en-GB"/>
        </w:rPr>
        <w:t>a</w:t>
      </w:r>
      <w:r w:rsidR="00CA68D6">
        <w:rPr>
          <w:rFonts w:ascii="Times New Roman" w:eastAsia="바탕" w:hAnsi="Times New Roman" w:cs="Times New Roman" w:hint="eastAsia"/>
          <w:b/>
          <w:sz w:val="20"/>
          <w:szCs w:val="20"/>
          <w:lang w:val="en-GB"/>
        </w:rPr>
        <w:t xml:space="preserve"> </w:t>
      </w:r>
      <w:r w:rsidRPr="007F08F7">
        <w:rPr>
          <w:rFonts w:ascii="Times New Roman" w:eastAsia="바탕" w:hAnsi="Times New Roman" w:cs="Times New Roman" w:hint="eastAsia"/>
          <w:b/>
          <w:sz w:val="20"/>
          <w:szCs w:val="20"/>
          <w:lang w:val="en-GB"/>
        </w:rPr>
        <w:t xml:space="preserve">UE wakes up from </w:t>
      </w:r>
      <w:proofErr w:type="spellStart"/>
      <w:r w:rsidRPr="007F08F7">
        <w:rPr>
          <w:rFonts w:ascii="Times New Roman" w:eastAsia="바탕" w:hAnsi="Times New Roman" w:cs="Times New Roman" w:hint="eastAsia"/>
          <w:b/>
          <w:sz w:val="20"/>
          <w:szCs w:val="20"/>
          <w:lang w:val="en-GB"/>
        </w:rPr>
        <w:t>eDRX</w:t>
      </w:r>
      <w:proofErr w:type="spellEnd"/>
      <w:r w:rsidRPr="007F08F7">
        <w:rPr>
          <w:rFonts w:ascii="Times New Roman" w:eastAsia="바탕" w:hAnsi="Times New Roman" w:cs="Times New Roman" w:hint="eastAsia"/>
          <w:b/>
          <w:sz w:val="20"/>
          <w:szCs w:val="20"/>
          <w:lang w:val="en-GB"/>
        </w:rPr>
        <w:t xml:space="preserve">, </w:t>
      </w:r>
      <w:r w:rsidR="00CA68D6">
        <w:rPr>
          <w:rFonts w:ascii="Times New Roman" w:eastAsia="바탕" w:hAnsi="Times New Roman" w:cs="Times New Roman" w:hint="eastAsia"/>
          <w:b/>
          <w:sz w:val="20"/>
          <w:szCs w:val="20"/>
          <w:lang w:val="en-GB"/>
        </w:rPr>
        <w:t>it</w:t>
      </w:r>
      <w:r w:rsidRPr="007F08F7">
        <w:rPr>
          <w:rFonts w:ascii="Times New Roman" w:eastAsia="바탕" w:hAnsi="Times New Roman" w:cs="Times New Roman" w:hint="eastAsia"/>
          <w:b/>
          <w:sz w:val="20"/>
          <w:szCs w:val="20"/>
          <w:lang w:val="en-GB"/>
        </w:rPr>
        <w:t xml:space="preserve"> should check the value tag in SIB1 to be ready with updated system </w:t>
      </w:r>
      <w:r w:rsidRPr="007F08F7">
        <w:rPr>
          <w:rFonts w:ascii="Times New Roman" w:eastAsia="바탕" w:hAnsi="Times New Roman" w:cs="Times New Roman"/>
          <w:b/>
          <w:sz w:val="20"/>
          <w:szCs w:val="20"/>
          <w:lang w:val="en-GB"/>
        </w:rPr>
        <w:t>information</w:t>
      </w:r>
      <w:r w:rsidRPr="007F08F7">
        <w:rPr>
          <w:rFonts w:ascii="Times New Roman" w:eastAsia="바탕" w:hAnsi="Times New Roman" w:cs="Times New Roman" w:hint="eastAsia"/>
          <w:b/>
          <w:sz w:val="20"/>
          <w:szCs w:val="20"/>
          <w:lang w:val="en-GB"/>
        </w:rPr>
        <w:t xml:space="preserve"> before </w:t>
      </w:r>
      <w:r w:rsidR="00AF2BA4">
        <w:rPr>
          <w:rFonts w:ascii="Times New Roman" w:eastAsia="바탕" w:hAnsi="Times New Roman" w:cs="Times New Roman" w:hint="eastAsia"/>
          <w:b/>
          <w:sz w:val="20"/>
          <w:szCs w:val="20"/>
          <w:lang w:val="en-GB"/>
        </w:rPr>
        <w:t>reading paging</w:t>
      </w:r>
      <w:r w:rsidRPr="007F08F7">
        <w:rPr>
          <w:rFonts w:ascii="Times New Roman" w:eastAsia="바탕" w:hAnsi="Times New Roman" w:cs="Times New Roman" w:hint="eastAsia"/>
          <w:b/>
          <w:sz w:val="20"/>
          <w:szCs w:val="20"/>
          <w:lang w:val="en-GB"/>
        </w:rPr>
        <w:t>.</w:t>
      </w:r>
    </w:p>
    <w:p w:rsidR="00ED4B65" w:rsidRDefault="00ED4B65" w:rsidP="00006771">
      <w:pPr>
        <w:rPr>
          <w:rFonts w:ascii="Times New Roman" w:eastAsia="한컴바탕" w:hAnsi="Times New Roman" w:cs="Times New Roman"/>
          <w:color w:val="000000" w:themeColor="text1"/>
          <w:sz w:val="20"/>
          <w:szCs w:val="20"/>
        </w:rPr>
      </w:pPr>
      <w:r>
        <w:rPr>
          <w:rFonts w:ascii="Times New Roman" w:eastAsia="한컴바탕" w:hAnsi="Times New Roman" w:cs="Times New Roman" w:hint="eastAsia"/>
          <w:color w:val="000000" w:themeColor="text1"/>
          <w:sz w:val="20"/>
          <w:szCs w:val="20"/>
        </w:rPr>
        <w:t xml:space="preserve">Assuming that </w:t>
      </w:r>
      <w:r w:rsidR="0094179E">
        <w:rPr>
          <w:rFonts w:ascii="Times New Roman" w:eastAsia="한컴바탕" w:hAnsi="Times New Roman" w:cs="Times New Roman" w:hint="eastAsia"/>
          <w:color w:val="000000" w:themeColor="text1"/>
          <w:sz w:val="20"/>
          <w:szCs w:val="20"/>
        </w:rPr>
        <w:t xml:space="preserve">a </w:t>
      </w:r>
      <w:r>
        <w:rPr>
          <w:rFonts w:ascii="Times New Roman" w:eastAsia="한컴바탕" w:hAnsi="Times New Roman" w:cs="Times New Roman" w:hint="eastAsia"/>
          <w:color w:val="000000" w:themeColor="text1"/>
          <w:sz w:val="20"/>
          <w:szCs w:val="20"/>
        </w:rPr>
        <w:t xml:space="preserve">UE does not receive system information while sleeping in </w:t>
      </w:r>
      <w:proofErr w:type="spellStart"/>
      <w:r>
        <w:rPr>
          <w:rFonts w:ascii="Times New Roman" w:eastAsia="한컴바탕" w:hAnsi="Times New Roman" w:cs="Times New Roman" w:hint="eastAsia"/>
          <w:color w:val="000000" w:themeColor="text1"/>
          <w:sz w:val="20"/>
          <w:szCs w:val="20"/>
        </w:rPr>
        <w:t>eDRX</w:t>
      </w:r>
      <w:proofErr w:type="spellEnd"/>
      <w:r>
        <w:rPr>
          <w:rFonts w:ascii="Times New Roman" w:eastAsia="한컴바탕" w:hAnsi="Times New Roman" w:cs="Times New Roman" w:hint="eastAsia"/>
          <w:color w:val="000000" w:themeColor="text1"/>
          <w:sz w:val="20"/>
          <w:szCs w:val="20"/>
        </w:rPr>
        <w:t xml:space="preserve">, when </w:t>
      </w:r>
      <w:r w:rsidR="00CA68D6">
        <w:rPr>
          <w:rFonts w:ascii="Times New Roman" w:eastAsia="한컴바탕" w:hAnsi="Times New Roman" w:cs="Times New Roman" w:hint="eastAsia"/>
          <w:color w:val="000000" w:themeColor="text1"/>
          <w:sz w:val="20"/>
          <w:szCs w:val="20"/>
        </w:rPr>
        <w:t>the UE</w:t>
      </w:r>
      <w:r>
        <w:rPr>
          <w:rFonts w:ascii="Times New Roman" w:eastAsia="한컴바탕" w:hAnsi="Times New Roman" w:cs="Times New Roman" w:hint="eastAsia"/>
          <w:color w:val="000000" w:themeColor="text1"/>
          <w:sz w:val="20"/>
          <w:szCs w:val="20"/>
        </w:rPr>
        <w:t xml:space="preserve"> initiates MO call, </w:t>
      </w:r>
      <w:r w:rsidR="00CA68D6">
        <w:rPr>
          <w:rFonts w:ascii="Times New Roman" w:eastAsia="한컴바탕" w:hAnsi="Times New Roman" w:cs="Times New Roman" w:hint="eastAsia"/>
          <w:color w:val="000000" w:themeColor="text1"/>
          <w:sz w:val="20"/>
          <w:szCs w:val="20"/>
        </w:rPr>
        <w:t xml:space="preserve">the </w:t>
      </w:r>
      <w:r w:rsidR="00D85998">
        <w:rPr>
          <w:rFonts w:ascii="Times New Roman" w:eastAsia="한컴바탕" w:hAnsi="Times New Roman" w:cs="Times New Roman" w:hint="eastAsia"/>
          <w:color w:val="000000" w:themeColor="text1"/>
          <w:sz w:val="20"/>
          <w:szCs w:val="20"/>
        </w:rPr>
        <w:t xml:space="preserve">UE may need to check system </w:t>
      </w:r>
      <w:r w:rsidR="00D85998">
        <w:rPr>
          <w:rFonts w:ascii="Times New Roman" w:eastAsia="한컴바탕" w:hAnsi="Times New Roman" w:cs="Times New Roman"/>
          <w:color w:val="000000" w:themeColor="text1"/>
          <w:sz w:val="20"/>
          <w:szCs w:val="20"/>
        </w:rPr>
        <w:t>information</w:t>
      </w:r>
      <w:r w:rsidR="00D85998">
        <w:rPr>
          <w:rFonts w:ascii="Times New Roman" w:eastAsia="한컴바탕" w:hAnsi="Times New Roman" w:cs="Times New Roman" w:hint="eastAsia"/>
          <w:color w:val="000000" w:themeColor="text1"/>
          <w:sz w:val="20"/>
          <w:szCs w:val="20"/>
        </w:rPr>
        <w:t xml:space="preserve"> change</w:t>
      </w:r>
      <w:r w:rsidR="009D7744">
        <w:rPr>
          <w:rFonts w:ascii="Times New Roman" w:eastAsia="한컴바탕" w:hAnsi="Times New Roman" w:cs="Times New Roman" w:hint="eastAsia"/>
          <w:color w:val="000000" w:themeColor="text1"/>
          <w:sz w:val="20"/>
          <w:szCs w:val="20"/>
        </w:rPr>
        <w:t xml:space="preserve"> before initiating RRC connection establishment</w:t>
      </w:r>
      <w:r w:rsidR="00F172B0">
        <w:rPr>
          <w:rFonts w:ascii="Times New Roman" w:eastAsia="한컴바탕" w:hAnsi="Times New Roman" w:cs="Times New Roman" w:hint="eastAsia"/>
          <w:color w:val="000000" w:themeColor="text1"/>
          <w:sz w:val="20"/>
          <w:szCs w:val="20"/>
        </w:rPr>
        <w:t xml:space="preserve">, because system information can change in </w:t>
      </w:r>
      <w:proofErr w:type="spellStart"/>
      <w:r w:rsidR="00F172B0">
        <w:rPr>
          <w:rFonts w:ascii="Times New Roman" w:eastAsia="한컴바탕" w:hAnsi="Times New Roman" w:cs="Times New Roman" w:hint="eastAsia"/>
          <w:color w:val="000000" w:themeColor="text1"/>
          <w:sz w:val="20"/>
          <w:szCs w:val="20"/>
        </w:rPr>
        <w:t>eDRX</w:t>
      </w:r>
      <w:proofErr w:type="spellEnd"/>
      <w:r w:rsidR="009D7744">
        <w:rPr>
          <w:rFonts w:ascii="Times New Roman" w:eastAsia="한컴바탕" w:hAnsi="Times New Roman" w:cs="Times New Roman" w:hint="eastAsia"/>
          <w:color w:val="000000" w:themeColor="text1"/>
          <w:sz w:val="20"/>
          <w:szCs w:val="20"/>
        </w:rPr>
        <w:t>.</w:t>
      </w:r>
      <w:r w:rsidR="00AF0498">
        <w:rPr>
          <w:rFonts w:ascii="Times New Roman" w:eastAsia="한컴바탕" w:hAnsi="Times New Roman" w:cs="Times New Roman" w:hint="eastAsia"/>
          <w:color w:val="000000" w:themeColor="text1"/>
          <w:sz w:val="20"/>
          <w:szCs w:val="20"/>
        </w:rPr>
        <w:t xml:space="preserve"> For instance, system information related to random access can change </w:t>
      </w:r>
      <w:r w:rsidR="00FA153B">
        <w:rPr>
          <w:rFonts w:ascii="Times New Roman" w:eastAsia="한컴바탕" w:hAnsi="Times New Roman" w:cs="Times New Roman" w:hint="eastAsia"/>
          <w:color w:val="000000" w:themeColor="text1"/>
          <w:sz w:val="20"/>
          <w:szCs w:val="20"/>
        </w:rPr>
        <w:t xml:space="preserve">while </w:t>
      </w:r>
      <w:r w:rsidR="0094179E">
        <w:rPr>
          <w:rFonts w:ascii="Times New Roman" w:eastAsia="한컴바탕" w:hAnsi="Times New Roman" w:cs="Times New Roman" w:hint="eastAsia"/>
          <w:color w:val="000000" w:themeColor="text1"/>
          <w:sz w:val="20"/>
          <w:szCs w:val="20"/>
        </w:rPr>
        <w:t xml:space="preserve">a </w:t>
      </w:r>
      <w:r w:rsidR="00FA153B">
        <w:rPr>
          <w:rFonts w:ascii="Times New Roman" w:eastAsia="한컴바탕" w:hAnsi="Times New Roman" w:cs="Times New Roman" w:hint="eastAsia"/>
          <w:color w:val="000000" w:themeColor="text1"/>
          <w:sz w:val="20"/>
          <w:szCs w:val="20"/>
        </w:rPr>
        <w:t xml:space="preserve">UE sleeps </w:t>
      </w:r>
      <w:r w:rsidR="00AF0498">
        <w:rPr>
          <w:rFonts w:ascii="Times New Roman" w:eastAsia="한컴바탕" w:hAnsi="Times New Roman" w:cs="Times New Roman" w:hint="eastAsia"/>
          <w:color w:val="000000" w:themeColor="text1"/>
          <w:sz w:val="20"/>
          <w:szCs w:val="20"/>
        </w:rPr>
        <w:t xml:space="preserve">in </w:t>
      </w:r>
      <w:proofErr w:type="spellStart"/>
      <w:r w:rsidR="00AF0498">
        <w:rPr>
          <w:rFonts w:ascii="Times New Roman" w:eastAsia="한컴바탕" w:hAnsi="Times New Roman" w:cs="Times New Roman" w:hint="eastAsia"/>
          <w:color w:val="000000" w:themeColor="text1"/>
          <w:sz w:val="20"/>
          <w:szCs w:val="20"/>
        </w:rPr>
        <w:t>eDRX</w:t>
      </w:r>
      <w:proofErr w:type="spellEnd"/>
      <w:r w:rsidR="00AF0498">
        <w:rPr>
          <w:rFonts w:ascii="Times New Roman" w:eastAsia="한컴바탕" w:hAnsi="Times New Roman" w:cs="Times New Roman" w:hint="eastAsia"/>
          <w:color w:val="000000" w:themeColor="text1"/>
          <w:sz w:val="20"/>
          <w:szCs w:val="20"/>
        </w:rPr>
        <w:t xml:space="preserve">. Thus, if </w:t>
      </w:r>
      <w:r w:rsidR="0094179E">
        <w:rPr>
          <w:rFonts w:ascii="Times New Roman" w:eastAsia="한컴바탕" w:hAnsi="Times New Roman" w:cs="Times New Roman" w:hint="eastAsia"/>
          <w:color w:val="000000" w:themeColor="text1"/>
          <w:sz w:val="20"/>
          <w:szCs w:val="20"/>
        </w:rPr>
        <w:t xml:space="preserve">the </w:t>
      </w:r>
      <w:r w:rsidR="00AF0498">
        <w:rPr>
          <w:rFonts w:ascii="Times New Roman" w:eastAsia="한컴바탕" w:hAnsi="Times New Roman" w:cs="Times New Roman" w:hint="eastAsia"/>
          <w:color w:val="000000" w:themeColor="text1"/>
          <w:sz w:val="20"/>
          <w:szCs w:val="20"/>
        </w:rPr>
        <w:t xml:space="preserve">UE initiates random access for MO call, </w:t>
      </w:r>
      <w:r w:rsidR="0094179E">
        <w:rPr>
          <w:rFonts w:ascii="Times New Roman" w:eastAsia="한컴바탕" w:hAnsi="Times New Roman" w:cs="Times New Roman" w:hint="eastAsia"/>
          <w:color w:val="000000" w:themeColor="text1"/>
          <w:sz w:val="20"/>
          <w:szCs w:val="20"/>
        </w:rPr>
        <w:t>it</w:t>
      </w:r>
      <w:r w:rsidR="00AF0498">
        <w:rPr>
          <w:rFonts w:ascii="Times New Roman" w:eastAsia="한컴바탕" w:hAnsi="Times New Roman" w:cs="Times New Roman" w:hint="eastAsia"/>
          <w:color w:val="000000" w:themeColor="text1"/>
          <w:sz w:val="20"/>
          <w:szCs w:val="20"/>
        </w:rPr>
        <w:t xml:space="preserve"> needs to check system information change </w:t>
      </w:r>
      <w:r w:rsidR="009B1678">
        <w:rPr>
          <w:rFonts w:ascii="Times New Roman" w:eastAsia="한컴바탕" w:hAnsi="Times New Roman" w:cs="Times New Roman" w:hint="eastAsia"/>
          <w:color w:val="000000" w:themeColor="text1"/>
          <w:sz w:val="20"/>
          <w:szCs w:val="20"/>
        </w:rPr>
        <w:t xml:space="preserve">i.e. the value tag in SIB1 </w:t>
      </w:r>
      <w:r w:rsidR="00AF0498">
        <w:rPr>
          <w:rFonts w:ascii="Times New Roman" w:eastAsia="한컴바탕" w:hAnsi="Times New Roman" w:cs="Times New Roman" w:hint="eastAsia"/>
          <w:color w:val="000000" w:themeColor="text1"/>
          <w:sz w:val="20"/>
          <w:szCs w:val="20"/>
        </w:rPr>
        <w:t>before performing random access.</w:t>
      </w:r>
    </w:p>
    <w:p w:rsidR="00AF0498" w:rsidRPr="00CF6AF2" w:rsidRDefault="00AF0498" w:rsidP="00006771">
      <w:pPr>
        <w:rPr>
          <w:rFonts w:ascii="Times New Roman" w:eastAsia="한컴바탕" w:hAnsi="Times New Roman" w:cs="Times New Roman"/>
          <w:b/>
          <w:color w:val="000000" w:themeColor="text1"/>
          <w:sz w:val="20"/>
          <w:szCs w:val="20"/>
        </w:rPr>
      </w:pPr>
      <w:r w:rsidRPr="00CF6AF2">
        <w:rPr>
          <w:rFonts w:ascii="Times New Roman" w:eastAsia="한컴바탕" w:hAnsi="Times New Roman" w:cs="Times New Roman"/>
          <w:b/>
          <w:color w:val="000000" w:themeColor="text1"/>
          <w:sz w:val="20"/>
          <w:szCs w:val="20"/>
        </w:rPr>
        <w:t xml:space="preserve">Proposal 2: when </w:t>
      </w:r>
      <w:r w:rsidR="0094179E">
        <w:rPr>
          <w:rFonts w:ascii="Times New Roman" w:eastAsia="한컴바탕" w:hAnsi="Times New Roman" w:cs="Times New Roman" w:hint="eastAsia"/>
          <w:b/>
          <w:color w:val="000000" w:themeColor="text1"/>
          <w:sz w:val="20"/>
          <w:szCs w:val="20"/>
        </w:rPr>
        <w:t xml:space="preserve">a </w:t>
      </w:r>
      <w:r w:rsidRPr="00CF6AF2">
        <w:rPr>
          <w:rFonts w:ascii="Times New Roman" w:eastAsia="한컴바탕" w:hAnsi="Times New Roman" w:cs="Times New Roman"/>
          <w:b/>
          <w:color w:val="000000" w:themeColor="text1"/>
          <w:sz w:val="20"/>
          <w:szCs w:val="20"/>
        </w:rPr>
        <w:t xml:space="preserve">UE </w:t>
      </w:r>
      <w:r w:rsidR="006407BF" w:rsidRPr="00CF6AF2">
        <w:rPr>
          <w:rFonts w:ascii="Times New Roman" w:eastAsia="한컴바탕" w:hAnsi="Times New Roman" w:cs="Times New Roman"/>
          <w:b/>
          <w:color w:val="000000" w:themeColor="text1"/>
          <w:sz w:val="20"/>
          <w:szCs w:val="20"/>
        </w:rPr>
        <w:t xml:space="preserve">wakes up due to mobile originating RRC connection establishment, </w:t>
      </w:r>
      <w:r w:rsidR="0094179E">
        <w:rPr>
          <w:rFonts w:ascii="Times New Roman" w:eastAsia="바탕" w:hAnsi="Times New Roman" w:cs="Times New Roman" w:hint="eastAsia"/>
          <w:b/>
          <w:sz w:val="20"/>
          <w:szCs w:val="20"/>
        </w:rPr>
        <w:t>it</w:t>
      </w:r>
      <w:r w:rsidR="002040D7" w:rsidRPr="002040D7">
        <w:rPr>
          <w:rFonts w:ascii="Times New Roman" w:eastAsia="바탕" w:hAnsi="Times New Roman" w:cs="Times New Roman"/>
          <w:b/>
          <w:sz w:val="20"/>
          <w:szCs w:val="20"/>
          <w:lang w:val="en-GB"/>
        </w:rPr>
        <w:t xml:space="preserve"> should check the value tag in SIB1 before performing RRC connection establishment.</w:t>
      </w:r>
    </w:p>
    <w:p w:rsidR="001A0805" w:rsidRDefault="00AF2BA4" w:rsidP="00006771">
      <w:pPr>
        <w:rPr>
          <w:rFonts w:ascii="Times New Roman" w:eastAsia="한컴바탕" w:hAnsi="Times New Roman" w:cs="Times New Roman"/>
          <w:color w:val="000000" w:themeColor="text1"/>
          <w:sz w:val="20"/>
          <w:szCs w:val="20"/>
        </w:rPr>
      </w:pPr>
      <w:r>
        <w:rPr>
          <w:rFonts w:ascii="Times New Roman" w:eastAsia="한컴바탕" w:hAnsi="Times New Roman" w:cs="Times New Roman" w:hint="eastAsia"/>
          <w:color w:val="000000" w:themeColor="text1"/>
          <w:sz w:val="20"/>
          <w:szCs w:val="20"/>
        </w:rPr>
        <w:t>W</w:t>
      </w:r>
      <w:r>
        <w:rPr>
          <w:rFonts w:ascii="Times New Roman" w:eastAsia="한컴바탕" w:hAnsi="Times New Roman" w:cs="Times New Roman"/>
          <w:color w:val="000000" w:themeColor="text1"/>
          <w:sz w:val="20"/>
          <w:szCs w:val="20"/>
        </w:rPr>
        <w:t>h</w:t>
      </w:r>
      <w:r>
        <w:rPr>
          <w:rFonts w:ascii="Times New Roman" w:eastAsia="한컴바탕" w:hAnsi="Times New Roman" w:cs="Times New Roman" w:hint="eastAsia"/>
          <w:color w:val="000000" w:themeColor="text1"/>
          <w:sz w:val="20"/>
          <w:szCs w:val="20"/>
        </w:rPr>
        <w:t xml:space="preserve">en </w:t>
      </w:r>
      <w:r w:rsidR="0094179E">
        <w:rPr>
          <w:rFonts w:ascii="Times New Roman" w:eastAsia="한컴바탕" w:hAnsi="Times New Roman" w:cs="Times New Roman" w:hint="eastAsia"/>
          <w:color w:val="000000" w:themeColor="text1"/>
          <w:sz w:val="20"/>
          <w:szCs w:val="20"/>
        </w:rPr>
        <w:t xml:space="preserve">a </w:t>
      </w:r>
      <w:r>
        <w:rPr>
          <w:rFonts w:ascii="Times New Roman" w:eastAsia="한컴바탕" w:hAnsi="Times New Roman" w:cs="Times New Roman" w:hint="eastAsia"/>
          <w:color w:val="000000" w:themeColor="text1"/>
          <w:sz w:val="20"/>
          <w:szCs w:val="20"/>
        </w:rPr>
        <w:t xml:space="preserve">UE reads paging according to </w:t>
      </w:r>
      <w:proofErr w:type="spellStart"/>
      <w:r>
        <w:rPr>
          <w:rFonts w:ascii="Times New Roman" w:eastAsia="한컴바탕" w:hAnsi="Times New Roman" w:cs="Times New Roman" w:hint="eastAsia"/>
          <w:color w:val="000000" w:themeColor="text1"/>
          <w:sz w:val="20"/>
          <w:szCs w:val="20"/>
        </w:rPr>
        <w:t>eDRX</w:t>
      </w:r>
      <w:proofErr w:type="spellEnd"/>
      <w:r>
        <w:rPr>
          <w:rFonts w:ascii="Times New Roman" w:eastAsia="한컴바탕" w:hAnsi="Times New Roman" w:cs="Times New Roman" w:hint="eastAsia"/>
          <w:color w:val="000000" w:themeColor="text1"/>
          <w:sz w:val="20"/>
          <w:szCs w:val="20"/>
        </w:rPr>
        <w:t xml:space="preserve"> cycle, </w:t>
      </w:r>
      <w:r w:rsidR="0094179E">
        <w:rPr>
          <w:rFonts w:ascii="Times New Roman" w:eastAsia="한컴바탕" w:hAnsi="Times New Roman" w:cs="Times New Roman" w:hint="eastAsia"/>
          <w:color w:val="000000" w:themeColor="text1"/>
          <w:sz w:val="20"/>
          <w:szCs w:val="20"/>
        </w:rPr>
        <w:t>the UE</w:t>
      </w:r>
      <w:r>
        <w:rPr>
          <w:rFonts w:ascii="Times New Roman" w:eastAsia="한컴바탕" w:hAnsi="Times New Roman" w:cs="Times New Roman" w:hint="eastAsia"/>
          <w:color w:val="000000" w:themeColor="text1"/>
          <w:sz w:val="20"/>
          <w:szCs w:val="20"/>
        </w:rPr>
        <w:t xml:space="preserve"> can identify </w:t>
      </w:r>
      <w:proofErr w:type="spellStart"/>
      <w:r>
        <w:rPr>
          <w:rFonts w:ascii="Times New Roman" w:eastAsia="한컴바탕" w:hAnsi="Times New Roman" w:cs="Times New Roman" w:hint="eastAsia"/>
          <w:color w:val="000000" w:themeColor="text1"/>
          <w:sz w:val="20"/>
          <w:szCs w:val="20"/>
        </w:rPr>
        <w:t>systemInfoModification</w:t>
      </w:r>
      <w:proofErr w:type="spellEnd"/>
      <w:r>
        <w:rPr>
          <w:rFonts w:ascii="Times New Roman" w:eastAsia="한컴바탕" w:hAnsi="Times New Roman" w:cs="Times New Roman" w:hint="eastAsia"/>
          <w:color w:val="000000" w:themeColor="text1"/>
          <w:sz w:val="20"/>
          <w:szCs w:val="20"/>
        </w:rPr>
        <w:t xml:space="preserve"> in paging. </w:t>
      </w:r>
      <w:r w:rsidR="001A0805">
        <w:rPr>
          <w:rFonts w:ascii="Times New Roman" w:eastAsia="한컴바탕" w:hAnsi="Times New Roman" w:cs="Times New Roman" w:hint="eastAsia"/>
          <w:color w:val="000000" w:themeColor="text1"/>
          <w:sz w:val="20"/>
          <w:szCs w:val="20"/>
        </w:rPr>
        <w:t xml:space="preserve">In this case, </w:t>
      </w:r>
      <w:r w:rsidR="0094179E">
        <w:rPr>
          <w:rFonts w:ascii="Times New Roman" w:eastAsia="한컴바탕" w:hAnsi="Times New Roman" w:cs="Times New Roman" w:hint="eastAsia"/>
          <w:color w:val="000000" w:themeColor="text1"/>
          <w:sz w:val="20"/>
          <w:szCs w:val="20"/>
        </w:rPr>
        <w:t xml:space="preserve">the </w:t>
      </w:r>
      <w:r w:rsidR="001A0805">
        <w:rPr>
          <w:rFonts w:ascii="Times New Roman" w:eastAsia="한컴바탕" w:hAnsi="Times New Roman" w:cs="Times New Roman" w:hint="eastAsia"/>
          <w:color w:val="000000" w:themeColor="text1"/>
          <w:sz w:val="20"/>
          <w:szCs w:val="20"/>
        </w:rPr>
        <w:t xml:space="preserve">UE should currently need to receive system information change in the next modification period. However, such </w:t>
      </w:r>
      <w:r w:rsidR="0094179E">
        <w:rPr>
          <w:rFonts w:ascii="Times New Roman" w:eastAsia="한컴바탕" w:hAnsi="Times New Roman" w:cs="Times New Roman" w:hint="eastAsia"/>
          <w:color w:val="000000" w:themeColor="text1"/>
          <w:sz w:val="20"/>
          <w:szCs w:val="20"/>
        </w:rPr>
        <w:t xml:space="preserve">a </w:t>
      </w:r>
      <w:r w:rsidR="001A0805">
        <w:rPr>
          <w:rFonts w:ascii="Times New Roman" w:eastAsia="한컴바탕" w:hAnsi="Times New Roman" w:cs="Times New Roman" w:hint="eastAsia"/>
          <w:color w:val="000000" w:themeColor="text1"/>
          <w:sz w:val="20"/>
          <w:szCs w:val="20"/>
        </w:rPr>
        <w:t xml:space="preserve">legacy UE </w:t>
      </w:r>
      <w:r w:rsidR="001A0805">
        <w:rPr>
          <w:rFonts w:ascii="Times New Roman" w:eastAsia="한컴바탕" w:hAnsi="Times New Roman" w:cs="Times New Roman"/>
          <w:color w:val="000000" w:themeColor="text1"/>
          <w:sz w:val="20"/>
          <w:szCs w:val="20"/>
        </w:rPr>
        <w:t>behavior</w:t>
      </w:r>
      <w:r w:rsidR="001A0805">
        <w:rPr>
          <w:rFonts w:ascii="Times New Roman" w:eastAsia="한컴바탕" w:hAnsi="Times New Roman" w:cs="Times New Roman" w:hint="eastAsia"/>
          <w:color w:val="000000" w:themeColor="text1"/>
          <w:sz w:val="20"/>
          <w:szCs w:val="20"/>
        </w:rPr>
        <w:t xml:space="preserve"> </w:t>
      </w:r>
      <w:r w:rsidR="00A92D08">
        <w:rPr>
          <w:rFonts w:ascii="Times New Roman" w:eastAsia="한컴바탕" w:hAnsi="Times New Roman" w:cs="Times New Roman" w:hint="eastAsia"/>
          <w:color w:val="000000" w:themeColor="text1"/>
          <w:sz w:val="20"/>
          <w:szCs w:val="20"/>
        </w:rPr>
        <w:t>would</w:t>
      </w:r>
      <w:r w:rsidR="001A0805">
        <w:rPr>
          <w:rFonts w:ascii="Times New Roman" w:eastAsia="한컴바탕" w:hAnsi="Times New Roman" w:cs="Times New Roman" w:hint="eastAsia"/>
          <w:color w:val="000000" w:themeColor="text1"/>
          <w:sz w:val="20"/>
          <w:szCs w:val="20"/>
        </w:rPr>
        <w:t xml:space="preserve"> undermine power saving gain of </w:t>
      </w:r>
      <w:proofErr w:type="spellStart"/>
      <w:r w:rsidR="001A0805">
        <w:rPr>
          <w:rFonts w:ascii="Times New Roman" w:eastAsia="한컴바탕" w:hAnsi="Times New Roman" w:cs="Times New Roman" w:hint="eastAsia"/>
          <w:color w:val="000000" w:themeColor="text1"/>
          <w:sz w:val="20"/>
          <w:szCs w:val="20"/>
        </w:rPr>
        <w:t>eDRX</w:t>
      </w:r>
      <w:proofErr w:type="spellEnd"/>
      <w:r w:rsidR="001A0805">
        <w:rPr>
          <w:rFonts w:ascii="Times New Roman" w:eastAsia="한컴바탕" w:hAnsi="Times New Roman" w:cs="Times New Roman" w:hint="eastAsia"/>
          <w:color w:val="000000" w:themeColor="text1"/>
          <w:sz w:val="20"/>
          <w:szCs w:val="20"/>
        </w:rPr>
        <w:t xml:space="preserve"> </w:t>
      </w:r>
      <w:r w:rsidR="001A0805">
        <w:rPr>
          <w:rFonts w:ascii="Times New Roman" w:eastAsia="한컴바탕" w:hAnsi="Times New Roman" w:cs="Times New Roman"/>
          <w:color w:val="000000" w:themeColor="text1"/>
          <w:sz w:val="20"/>
          <w:szCs w:val="20"/>
        </w:rPr>
        <w:t>operation</w:t>
      </w:r>
      <w:r w:rsidR="001A0805">
        <w:rPr>
          <w:rFonts w:ascii="Times New Roman" w:eastAsia="한컴바탕" w:hAnsi="Times New Roman" w:cs="Times New Roman" w:hint="eastAsia"/>
          <w:color w:val="000000" w:themeColor="text1"/>
          <w:sz w:val="20"/>
          <w:szCs w:val="20"/>
        </w:rPr>
        <w:t xml:space="preserve"> because </w:t>
      </w:r>
      <w:r w:rsidR="0094179E">
        <w:rPr>
          <w:rFonts w:ascii="Times New Roman" w:eastAsia="한컴바탕" w:hAnsi="Times New Roman" w:cs="Times New Roman" w:hint="eastAsia"/>
          <w:color w:val="000000" w:themeColor="text1"/>
          <w:sz w:val="20"/>
          <w:szCs w:val="20"/>
        </w:rPr>
        <w:t xml:space="preserve">the </w:t>
      </w:r>
      <w:r w:rsidR="001A0805">
        <w:rPr>
          <w:rFonts w:ascii="Times New Roman" w:eastAsia="한컴바탕" w:hAnsi="Times New Roman" w:cs="Times New Roman" w:hint="eastAsia"/>
          <w:color w:val="000000" w:themeColor="text1"/>
          <w:sz w:val="20"/>
          <w:szCs w:val="20"/>
        </w:rPr>
        <w:t xml:space="preserve">UE may need to wake up to receive system information change in the middle of </w:t>
      </w:r>
      <w:proofErr w:type="spellStart"/>
      <w:r w:rsidR="001A0805">
        <w:rPr>
          <w:rFonts w:ascii="Times New Roman" w:eastAsia="한컴바탕" w:hAnsi="Times New Roman" w:cs="Times New Roman" w:hint="eastAsia"/>
          <w:color w:val="000000" w:themeColor="text1"/>
          <w:sz w:val="20"/>
          <w:szCs w:val="20"/>
        </w:rPr>
        <w:t>eDRX</w:t>
      </w:r>
      <w:proofErr w:type="spellEnd"/>
      <w:r w:rsidR="001A0805">
        <w:rPr>
          <w:rFonts w:ascii="Times New Roman" w:eastAsia="한컴바탕" w:hAnsi="Times New Roman" w:cs="Times New Roman" w:hint="eastAsia"/>
          <w:color w:val="000000" w:themeColor="text1"/>
          <w:sz w:val="20"/>
          <w:szCs w:val="20"/>
        </w:rPr>
        <w:t xml:space="preserve"> cycle.</w:t>
      </w:r>
    </w:p>
    <w:p w:rsidR="00767079" w:rsidRDefault="00A92D08" w:rsidP="00006771">
      <w:pPr>
        <w:rPr>
          <w:rFonts w:ascii="Times New Roman" w:eastAsia="한컴바탕" w:hAnsi="Times New Roman" w:cs="Times New Roman"/>
          <w:color w:val="000000" w:themeColor="text1"/>
          <w:sz w:val="20"/>
          <w:szCs w:val="20"/>
        </w:rPr>
      </w:pPr>
      <w:r>
        <w:rPr>
          <w:rFonts w:ascii="Times New Roman" w:eastAsia="한컴바탕" w:hAnsi="Times New Roman" w:cs="Times New Roman" w:hint="eastAsia"/>
          <w:color w:val="000000" w:themeColor="text1"/>
          <w:sz w:val="20"/>
          <w:szCs w:val="20"/>
        </w:rPr>
        <w:t xml:space="preserve">We think that </w:t>
      </w:r>
      <w:r w:rsidR="0094179E">
        <w:rPr>
          <w:rFonts w:ascii="Times New Roman" w:eastAsia="한컴바탕" w:hAnsi="Times New Roman" w:cs="Times New Roman" w:hint="eastAsia"/>
          <w:color w:val="000000" w:themeColor="text1"/>
          <w:sz w:val="20"/>
          <w:szCs w:val="20"/>
        </w:rPr>
        <w:t xml:space="preserve">a </w:t>
      </w:r>
      <w:r>
        <w:rPr>
          <w:rFonts w:ascii="Times New Roman" w:eastAsia="한컴바탕" w:hAnsi="Times New Roman" w:cs="Times New Roman" w:hint="eastAsia"/>
          <w:color w:val="000000" w:themeColor="text1"/>
          <w:sz w:val="20"/>
          <w:szCs w:val="20"/>
        </w:rPr>
        <w:t xml:space="preserve">UE performing </w:t>
      </w:r>
      <w:proofErr w:type="spellStart"/>
      <w:r>
        <w:rPr>
          <w:rFonts w:ascii="Times New Roman" w:eastAsia="한컴바탕" w:hAnsi="Times New Roman" w:cs="Times New Roman" w:hint="eastAsia"/>
          <w:color w:val="000000" w:themeColor="text1"/>
          <w:sz w:val="20"/>
          <w:szCs w:val="20"/>
        </w:rPr>
        <w:t>eDRX</w:t>
      </w:r>
      <w:proofErr w:type="spellEnd"/>
      <w:r>
        <w:rPr>
          <w:rFonts w:ascii="Times New Roman" w:eastAsia="한컴바탕" w:hAnsi="Times New Roman" w:cs="Times New Roman" w:hint="eastAsia"/>
          <w:color w:val="000000" w:themeColor="text1"/>
          <w:sz w:val="20"/>
          <w:szCs w:val="20"/>
        </w:rPr>
        <w:t xml:space="preserve"> need not always follow </w:t>
      </w:r>
      <w:proofErr w:type="spellStart"/>
      <w:r>
        <w:rPr>
          <w:rFonts w:ascii="Times New Roman" w:eastAsia="한컴바탕" w:hAnsi="Times New Roman" w:cs="Times New Roman" w:hint="eastAsia"/>
          <w:color w:val="000000" w:themeColor="text1"/>
          <w:sz w:val="20"/>
          <w:szCs w:val="20"/>
        </w:rPr>
        <w:t>systemInfoModification</w:t>
      </w:r>
      <w:proofErr w:type="spellEnd"/>
      <w:r>
        <w:rPr>
          <w:rFonts w:ascii="Times New Roman" w:eastAsia="한컴바탕" w:hAnsi="Times New Roman" w:cs="Times New Roman" w:hint="eastAsia"/>
          <w:color w:val="000000" w:themeColor="text1"/>
          <w:sz w:val="20"/>
          <w:szCs w:val="20"/>
        </w:rPr>
        <w:t xml:space="preserve"> in paging. Unless </w:t>
      </w:r>
      <w:r w:rsidR="0094179E">
        <w:rPr>
          <w:rFonts w:ascii="Times New Roman" w:eastAsia="한컴바탕" w:hAnsi="Times New Roman" w:cs="Times New Roman" w:hint="eastAsia"/>
          <w:color w:val="000000" w:themeColor="text1"/>
          <w:sz w:val="20"/>
          <w:szCs w:val="20"/>
        </w:rPr>
        <w:t xml:space="preserve">the </w:t>
      </w:r>
      <w:r w:rsidR="00767079">
        <w:rPr>
          <w:rFonts w:ascii="Times New Roman" w:eastAsia="한컴바탕" w:hAnsi="Times New Roman" w:cs="Times New Roman" w:hint="eastAsia"/>
          <w:color w:val="000000" w:themeColor="text1"/>
          <w:sz w:val="20"/>
          <w:szCs w:val="20"/>
        </w:rPr>
        <w:t xml:space="preserve">UE should wake up during the next modification period e.g. due to MT call (when a paging message addresses its UE identity) or MO call, </w:t>
      </w:r>
      <w:r w:rsidR="009C02F2">
        <w:rPr>
          <w:rFonts w:ascii="Times New Roman" w:eastAsia="한컴바탕" w:hAnsi="Times New Roman" w:cs="Times New Roman" w:hint="eastAsia"/>
          <w:color w:val="000000" w:themeColor="text1"/>
          <w:sz w:val="20"/>
          <w:szCs w:val="20"/>
        </w:rPr>
        <w:t xml:space="preserve">upon receiving </w:t>
      </w:r>
      <w:proofErr w:type="spellStart"/>
      <w:r w:rsidR="009C02F2">
        <w:rPr>
          <w:rFonts w:ascii="Times New Roman" w:eastAsia="한컴바탕" w:hAnsi="Times New Roman" w:cs="Times New Roman" w:hint="eastAsia"/>
          <w:color w:val="000000" w:themeColor="text1"/>
          <w:sz w:val="20"/>
          <w:szCs w:val="20"/>
        </w:rPr>
        <w:t>systemInfoModification</w:t>
      </w:r>
      <w:proofErr w:type="spellEnd"/>
      <w:r w:rsidR="009C02F2">
        <w:rPr>
          <w:rFonts w:ascii="Times New Roman" w:eastAsia="한컴바탕" w:hAnsi="Times New Roman" w:cs="Times New Roman" w:hint="eastAsia"/>
          <w:color w:val="000000" w:themeColor="text1"/>
          <w:sz w:val="20"/>
          <w:szCs w:val="20"/>
        </w:rPr>
        <w:t xml:space="preserve"> in paging, </w:t>
      </w:r>
      <w:r w:rsidR="0094179E">
        <w:rPr>
          <w:rFonts w:ascii="Times New Roman" w:eastAsia="한컴바탕" w:hAnsi="Times New Roman" w:cs="Times New Roman" w:hint="eastAsia"/>
          <w:color w:val="000000" w:themeColor="text1"/>
          <w:sz w:val="20"/>
          <w:szCs w:val="20"/>
        </w:rPr>
        <w:t xml:space="preserve">the </w:t>
      </w:r>
      <w:r w:rsidR="00767079">
        <w:rPr>
          <w:rFonts w:ascii="Times New Roman" w:eastAsia="한컴바탕" w:hAnsi="Times New Roman" w:cs="Times New Roman" w:hint="eastAsia"/>
          <w:color w:val="000000" w:themeColor="text1"/>
          <w:sz w:val="20"/>
          <w:szCs w:val="20"/>
        </w:rPr>
        <w:t xml:space="preserve">UE performing </w:t>
      </w:r>
      <w:proofErr w:type="spellStart"/>
      <w:r w:rsidR="00767079">
        <w:rPr>
          <w:rFonts w:ascii="Times New Roman" w:eastAsia="한컴바탕" w:hAnsi="Times New Roman" w:cs="Times New Roman" w:hint="eastAsia"/>
          <w:color w:val="000000" w:themeColor="text1"/>
          <w:sz w:val="20"/>
          <w:szCs w:val="20"/>
        </w:rPr>
        <w:t>eDRX</w:t>
      </w:r>
      <w:proofErr w:type="spellEnd"/>
      <w:r w:rsidR="00767079">
        <w:rPr>
          <w:rFonts w:ascii="Times New Roman" w:eastAsia="한컴바탕" w:hAnsi="Times New Roman" w:cs="Times New Roman" w:hint="eastAsia"/>
          <w:color w:val="000000" w:themeColor="text1"/>
          <w:sz w:val="20"/>
          <w:szCs w:val="20"/>
        </w:rPr>
        <w:t xml:space="preserve"> </w:t>
      </w:r>
      <w:r w:rsidR="00D66151">
        <w:rPr>
          <w:rFonts w:ascii="Times New Roman" w:eastAsia="한컴바탕" w:hAnsi="Times New Roman" w:cs="Times New Roman" w:hint="eastAsia"/>
          <w:color w:val="000000" w:themeColor="text1"/>
          <w:sz w:val="20"/>
          <w:szCs w:val="20"/>
        </w:rPr>
        <w:t xml:space="preserve">should be allowed to </w:t>
      </w:r>
      <w:r w:rsidR="001D6724">
        <w:rPr>
          <w:rFonts w:ascii="Times New Roman" w:eastAsia="한컴바탕" w:hAnsi="Times New Roman" w:cs="Times New Roman" w:hint="eastAsia"/>
          <w:color w:val="000000" w:themeColor="text1"/>
          <w:sz w:val="20"/>
          <w:szCs w:val="20"/>
        </w:rPr>
        <w:t>avoid</w:t>
      </w:r>
      <w:r w:rsidR="00767079">
        <w:rPr>
          <w:rFonts w:ascii="Times New Roman" w:eastAsia="한컴바탕" w:hAnsi="Times New Roman" w:cs="Times New Roman" w:hint="eastAsia"/>
          <w:color w:val="000000" w:themeColor="text1"/>
          <w:sz w:val="20"/>
          <w:szCs w:val="20"/>
        </w:rPr>
        <w:t xml:space="preserve"> receiv</w:t>
      </w:r>
      <w:r w:rsidR="001D6724">
        <w:rPr>
          <w:rFonts w:ascii="Times New Roman" w:eastAsia="한컴바탕" w:hAnsi="Times New Roman" w:cs="Times New Roman" w:hint="eastAsia"/>
          <w:color w:val="000000" w:themeColor="text1"/>
          <w:sz w:val="20"/>
          <w:szCs w:val="20"/>
        </w:rPr>
        <w:t>ing</w:t>
      </w:r>
      <w:r w:rsidR="00767079">
        <w:rPr>
          <w:rFonts w:ascii="Times New Roman" w:eastAsia="한컴바탕" w:hAnsi="Times New Roman" w:cs="Times New Roman" w:hint="eastAsia"/>
          <w:color w:val="000000" w:themeColor="text1"/>
          <w:sz w:val="20"/>
          <w:szCs w:val="20"/>
        </w:rPr>
        <w:t xml:space="preserve"> system information change</w:t>
      </w:r>
      <w:r w:rsidR="004A7AB1">
        <w:rPr>
          <w:rFonts w:ascii="Times New Roman" w:eastAsia="한컴바탕" w:hAnsi="Times New Roman" w:cs="Times New Roman" w:hint="eastAsia"/>
          <w:color w:val="000000" w:themeColor="text1"/>
          <w:sz w:val="20"/>
          <w:szCs w:val="20"/>
        </w:rPr>
        <w:t xml:space="preserve"> in the next modification period</w:t>
      </w:r>
      <w:r w:rsidR="00156F03">
        <w:rPr>
          <w:rFonts w:ascii="Times New Roman" w:eastAsia="한컴바탕" w:hAnsi="Times New Roman" w:cs="Times New Roman" w:hint="eastAsia"/>
          <w:color w:val="000000" w:themeColor="text1"/>
          <w:sz w:val="20"/>
          <w:szCs w:val="20"/>
        </w:rPr>
        <w:t xml:space="preserve"> </w:t>
      </w:r>
      <w:r w:rsidR="00B14909">
        <w:rPr>
          <w:rFonts w:ascii="Times New Roman" w:eastAsia="한컴바탕" w:hAnsi="Times New Roman" w:cs="Times New Roman" w:hint="eastAsia"/>
          <w:color w:val="000000" w:themeColor="text1"/>
          <w:sz w:val="20"/>
          <w:szCs w:val="20"/>
        </w:rPr>
        <w:t>for power saving</w:t>
      </w:r>
      <w:r w:rsidR="00767079">
        <w:rPr>
          <w:rFonts w:ascii="Times New Roman" w:eastAsia="한컴바탕" w:hAnsi="Times New Roman" w:cs="Times New Roman" w:hint="eastAsia"/>
          <w:color w:val="000000" w:themeColor="text1"/>
          <w:sz w:val="20"/>
          <w:szCs w:val="20"/>
        </w:rPr>
        <w:t xml:space="preserve">. </w:t>
      </w:r>
    </w:p>
    <w:p w:rsidR="00A92D08" w:rsidRPr="00CF6AF2" w:rsidRDefault="00A92D08" w:rsidP="00006771">
      <w:pPr>
        <w:rPr>
          <w:rFonts w:ascii="Times New Roman" w:eastAsia="한컴바탕" w:hAnsi="Times New Roman" w:cs="Times New Roman"/>
          <w:b/>
          <w:color w:val="000000" w:themeColor="text1"/>
          <w:sz w:val="20"/>
          <w:szCs w:val="20"/>
        </w:rPr>
      </w:pPr>
      <w:r w:rsidRPr="00CF6AF2">
        <w:rPr>
          <w:rFonts w:ascii="Times New Roman" w:eastAsia="한컴바탕" w:hAnsi="Times New Roman" w:cs="Times New Roman"/>
          <w:b/>
          <w:color w:val="000000" w:themeColor="text1"/>
          <w:sz w:val="20"/>
          <w:szCs w:val="20"/>
        </w:rPr>
        <w:t xml:space="preserve">Proposal </w:t>
      </w:r>
      <w:r w:rsidR="00093807">
        <w:rPr>
          <w:rFonts w:ascii="Times New Roman" w:eastAsia="한컴바탕" w:hAnsi="Times New Roman" w:cs="Times New Roman" w:hint="eastAsia"/>
          <w:b/>
          <w:color w:val="000000" w:themeColor="text1"/>
          <w:sz w:val="20"/>
          <w:szCs w:val="20"/>
        </w:rPr>
        <w:t>3</w:t>
      </w:r>
      <w:r w:rsidRPr="00CF6AF2">
        <w:rPr>
          <w:rFonts w:ascii="Times New Roman" w:eastAsia="한컴바탕" w:hAnsi="Times New Roman" w:cs="Times New Roman"/>
          <w:b/>
          <w:color w:val="000000" w:themeColor="text1"/>
          <w:sz w:val="20"/>
          <w:szCs w:val="20"/>
        </w:rPr>
        <w:t xml:space="preserve">: </w:t>
      </w:r>
      <w:r w:rsidR="0094179E">
        <w:rPr>
          <w:rFonts w:ascii="Times New Roman" w:eastAsia="한컴바탕" w:hAnsi="Times New Roman" w:cs="Times New Roman" w:hint="eastAsia"/>
          <w:b/>
          <w:color w:val="000000" w:themeColor="text1"/>
          <w:sz w:val="20"/>
          <w:szCs w:val="20"/>
        </w:rPr>
        <w:t xml:space="preserve">a </w:t>
      </w:r>
      <w:r w:rsidRPr="00CF6AF2">
        <w:rPr>
          <w:rFonts w:ascii="Times New Roman" w:eastAsia="한컴바탕" w:hAnsi="Times New Roman" w:cs="Times New Roman"/>
          <w:b/>
          <w:color w:val="000000" w:themeColor="text1"/>
          <w:sz w:val="20"/>
          <w:szCs w:val="20"/>
        </w:rPr>
        <w:t xml:space="preserve">UE </w:t>
      </w:r>
      <w:r w:rsidR="00B50B79">
        <w:rPr>
          <w:rFonts w:ascii="Times New Roman" w:eastAsia="한컴바탕" w:hAnsi="Times New Roman" w:cs="Times New Roman" w:hint="eastAsia"/>
          <w:b/>
          <w:color w:val="000000" w:themeColor="text1"/>
          <w:sz w:val="20"/>
          <w:szCs w:val="20"/>
        </w:rPr>
        <w:t xml:space="preserve">configured for </w:t>
      </w:r>
      <w:proofErr w:type="spellStart"/>
      <w:r w:rsidR="00B50B79">
        <w:rPr>
          <w:rFonts w:ascii="Times New Roman" w:eastAsia="한컴바탕" w:hAnsi="Times New Roman" w:cs="Times New Roman" w:hint="eastAsia"/>
          <w:b/>
          <w:color w:val="000000" w:themeColor="text1"/>
          <w:sz w:val="20"/>
          <w:szCs w:val="20"/>
        </w:rPr>
        <w:t>eDRX</w:t>
      </w:r>
      <w:proofErr w:type="spellEnd"/>
      <w:r w:rsidR="00B50B79">
        <w:rPr>
          <w:rFonts w:ascii="Times New Roman" w:eastAsia="한컴바탕" w:hAnsi="Times New Roman" w:cs="Times New Roman" w:hint="eastAsia"/>
          <w:b/>
          <w:color w:val="000000" w:themeColor="text1"/>
          <w:sz w:val="20"/>
          <w:szCs w:val="20"/>
        </w:rPr>
        <w:t xml:space="preserve"> </w:t>
      </w:r>
      <w:r w:rsidR="004A0EC7">
        <w:rPr>
          <w:rFonts w:ascii="Times New Roman" w:eastAsia="한컴바탕" w:hAnsi="Times New Roman" w:cs="Times New Roman" w:hint="eastAsia"/>
          <w:b/>
          <w:color w:val="000000" w:themeColor="text1"/>
          <w:sz w:val="20"/>
          <w:szCs w:val="20"/>
        </w:rPr>
        <w:t>is allowed to</w:t>
      </w:r>
      <w:r w:rsidRPr="00CF6AF2">
        <w:rPr>
          <w:rFonts w:ascii="Times New Roman" w:eastAsia="한컴바탕" w:hAnsi="Times New Roman" w:cs="Times New Roman"/>
          <w:b/>
          <w:color w:val="000000" w:themeColor="text1"/>
          <w:sz w:val="20"/>
          <w:szCs w:val="20"/>
        </w:rPr>
        <w:t xml:space="preserve"> ignore </w:t>
      </w:r>
      <w:proofErr w:type="spellStart"/>
      <w:r w:rsidR="00A84FA0">
        <w:rPr>
          <w:rFonts w:ascii="Times New Roman" w:eastAsia="한컴바탕" w:hAnsi="Times New Roman" w:cs="Times New Roman" w:hint="eastAsia"/>
          <w:b/>
          <w:color w:val="000000" w:themeColor="text1"/>
          <w:sz w:val="20"/>
          <w:szCs w:val="20"/>
        </w:rPr>
        <w:t>systemInfoModification</w:t>
      </w:r>
      <w:proofErr w:type="spellEnd"/>
      <w:r w:rsidR="00A84FA0">
        <w:rPr>
          <w:rFonts w:ascii="Times New Roman" w:eastAsia="한컴바탕" w:hAnsi="Times New Roman" w:cs="Times New Roman" w:hint="eastAsia"/>
          <w:b/>
          <w:color w:val="000000" w:themeColor="text1"/>
          <w:sz w:val="20"/>
          <w:szCs w:val="20"/>
        </w:rPr>
        <w:t xml:space="preserve"> in paging</w:t>
      </w:r>
      <w:r w:rsidR="006D3C04">
        <w:rPr>
          <w:rFonts w:ascii="Times New Roman" w:eastAsia="한컴바탕" w:hAnsi="Times New Roman" w:cs="Times New Roman" w:hint="eastAsia"/>
          <w:b/>
          <w:color w:val="000000" w:themeColor="text1"/>
          <w:sz w:val="20"/>
          <w:szCs w:val="20"/>
        </w:rPr>
        <w:t>.</w:t>
      </w:r>
    </w:p>
    <w:p w:rsidR="005B2B51" w:rsidRDefault="005B2B51" w:rsidP="005B2B51">
      <w:pPr>
        <w:rPr>
          <w:rFonts w:ascii="Times New Roman" w:eastAsia="한컴바탕" w:hAnsi="Times New Roman" w:cs="Times New Roman"/>
          <w:color w:val="000000" w:themeColor="text1"/>
          <w:sz w:val="20"/>
          <w:szCs w:val="20"/>
        </w:rPr>
      </w:pPr>
      <w:r>
        <w:rPr>
          <w:rFonts w:ascii="Times New Roman" w:eastAsia="한컴바탕" w:hAnsi="Times New Roman" w:cs="Times New Roman" w:hint="eastAsia"/>
          <w:color w:val="000000" w:themeColor="text1"/>
          <w:sz w:val="20"/>
          <w:szCs w:val="20"/>
        </w:rPr>
        <w:t xml:space="preserve">Paging is also used to notify UEs of warning messages such as ETWS and CMAS. </w:t>
      </w:r>
      <w:r w:rsidRPr="005B2B51">
        <w:rPr>
          <w:rFonts w:ascii="Times New Roman" w:eastAsia="한컴바탕" w:hAnsi="Times New Roman" w:cs="Times New Roman"/>
          <w:color w:val="000000" w:themeColor="text1"/>
          <w:sz w:val="20"/>
          <w:szCs w:val="20"/>
        </w:rPr>
        <w:t>It is unclear whether</w:t>
      </w:r>
      <w:r w:rsidR="002F2ABC">
        <w:rPr>
          <w:rFonts w:ascii="Times New Roman" w:eastAsia="한컴바탕" w:hAnsi="Times New Roman" w:cs="Times New Roman" w:hint="eastAsia"/>
          <w:color w:val="000000" w:themeColor="text1"/>
          <w:sz w:val="20"/>
          <w:szCs w:val="20"/>
        </w:rPr>
        <w:t xml:space="preserve"> a</w:t>
      </w:r>
      <w:r w:rsidRPr="005B2B51">
        <w:rPr>
          <w:rFonts w:ascii="Times New Roman" w:eastAsia="한컴바탕" w:hAnsi="Times New Roman" w:cs="Times New Roman"/>
          <w:color w:val="000000" w:themeColor="text1"/>
          <w:sz w:val="20"/>
          <w:szCs w:val="20"/>
        </w:rPr>
        <w:t xml:space="preserve"> UE configured for </w:t>
      </w:r>
      <w:proofErr w:type="spellStart"/>
      <w:r w:rsidRPr="005B2B51">
        <w:rPr>
          <w:rFonts w:ascii="Times New Roman" w:eastAsia="한컴바탕" w:hAnsi="Times New Roman" w:cs="Times New Roman"/>
          <w:color w:val="000000" w:themeColor="text1"/>
          <w:sz w:val="20"/>
          <w:szCs w:val="20"/>
        </w:rPr>
        <w:t>eDRX</w:t>
      </w:r>
      <w:proofErr w:type="spellEnd"/>
      <w:r w:rsidRPr="005B2B51">
        <w:rPr>
          <w:rFonts w:ascii="Times New Roman" w:eastAsia="한컴바탕" w:hAnsi="Times New Roman" w:cs="Times New Roman"/>
          <w:color w:val="000000" w:themeColor="text1"/>
          <w:sz w:val="20"/>
          <w:szCs w:val="20"/>
        </w:rPr>
        <w:t xml:space="preserve"> </w:t>
      </w:r>
      <w:r>
        <w:rPr>
          <w:rFonts w:ascii="Times New Roman" w:eastAsia="한컴바탕" w:hAnsi="Times New Roman" w:cs="Times New Roman" w:hint="eastAsia"/>
          <w:color w:val="000000" w:themeColor="text1"/>
          <w:sz w:val="20"/>
          <w:szCs w:val="20"/>
        </w:rPr>
        <w:t>will be ETWS/CMAS capable,</w:t>
      </w:r>
      <w:r w:rsidRPr="005B2B51">
        <w:rPr>
          <w:rFonts w:ascii="Times New Roman" w:eastAsia="한컴바탕" w:hAnsi="Times New Roman" w:cs="Times New Roman"/>
          <w:color w:val="000000" w:themeColor="text1"/>
          <w:sz w:val="20"/>
          <w:szCs w:val="20"/>
        </w:rPr>
        <w:t xml:space="preserve"> especially if this UE is a machine type device. </w:t>
      </w:r>
    </w:p>
    <w:p w:rsidR="005B2B51" w:rsidRPr="005B2B51" w:rsidRDefault="005B2B51" w:rsidP="005B2B51">
      <w:pPr>
        <w:rPr>
          <w:rFonts w:ascii="Times New Roman" w:eastAsia="한컴바탕" w:hAnsi="Times New Roman" w:cs="Times New Roman"/>
          <w:color w:val="000000" w:themeColor="text1"/>
          <w:sz w:val="20"/>
          <w:szCs w:val="20"/>
        </w:rPr>
      </w:pPr>
      <w:r w:rsidRPr="005B2B51">
        <w:rPr>
          <w:rFonts w:ascii="Times New Roman" w:eastAsia="한컴바탕" w:hAnsi="Times New Roman" w:cs="Times New Roman"/>
          <w:color w:val="000000" w:themeColor="text1"/>
          <w:sz w:val="20"/>
          <w:szCs w:val="20"/>
        </w:rPr>
        <w:t xml:space="preserve">Nevertheless, </w:t>
      </w:r>
      <w:r>
        <w:rPr>
          <w:rFonts w:ascii="Times New Roman" w:eastAsia="한컴바탕" w:hAnsi="Times New Roman" w:cs="Times New Roman" w:hint="eastAsia"/>
          <w:color w:val="000000" w:themeColor="text1"/>
          <w:sz w:val="20"/>
          <w:szCs w:val="20"/>
        </w:rPr>
        <w:t>reception of ETWS/CMAS messages</w:t>
      </w:r>
      <w:r w:rsidRPr="005B2B51">
        <w:rPr>
          <w:rFonts w:ascii="Times New Roman" w:eastAsia="한컴바탕" w:hAnsi="Times New Roman" w:cs="Times New Roman"/>
          <w:color w:val="000000" w:themeColor="text1"/>
          <w:sz w:val="20"/>
          <w:szCs w:val="20"/>
        </w:rPr>
        <w:t xml:space="preserve"> depends on </w:t>
      </w:r>
      <w:r w:rsidR="002F2ABC">
        <w:rPr>
          <w:rFonts w:ascii="Times New Roman" w:eastAsia="한컴바탕" w:hAnsi="Times New Roman" w:cs="Times New Roman" w:hint="eastAsia"/>
          <w:color w:val="000000" w:themeColor="text1"/>
          <w:sz w:val="20"/>
          <w:szCs w:val="20"/>
        </w:rPr>
        <w:t xml:space="preserve">the </w:t>
      </w:r>
      <w:r w:rsidRPr="005B2B51">
        <w:rPr>
          <w:rFonts w:ascii="Times New Roman" w:eastAsia="한컴바탕" w:hAnsi="Times New Roman" w:cs="Times New Roman"/>
          <w:color w:val="000000" w:themeColor="text1"/>
          <w:sz w:val="20"/>
          <w:szCs w:val="20"/>
        </w:rPr>
        <w:t xml:space="preserve">UE capability. Only ETWS/CMAS capable UEs </w:t>
      </w:r>
      <w:r w:rsidR="00AB3ACF">
        <w:rPr>
          <w:rFonts w:ascii="Times New Roman" w:eastAsia="한컴바탕" w:hAnsi="Times New Roman" w:cs="Times New Roman" w:hint="eastAsia"/>
          <w:color w:val="000000" w:themeColor="text1"/>
          <w:sz w:val="20"/>
          <w:szCs w:val="20"/>
        </w:rPr>
        <w:t xml:space="preserve">can </w:t>
      </w:r>
      <w:r w:rsidRPr="005B2B51">
        <w:rPr>
          <w:rFonts w:ascii="Times New Roman" w:eastAsia="한컴바탕" w:hAnsi="Times New Roman" w:cs="Times New Roman"/>
          <w:color w:val="000000" w:themeColor="text1"/>
          <w:sz w:val="20"/>
          <w:szCs w:val="20"/>
        </w:rPr>
        <w:t xml:space="preserve">read ETWS/CMAS indication and </w:t>
      </w:r>
      <w:r w:rsidR="00AB3ACF">
        <w:rPr>
          <w:rFonts w:ascii="Times New Roman" w:eastAsia="한컴바탕" w:hAnsi="Times New Roman" w:cs="Times New Roman" w:hint="eastAsia"/>
          <w:color w:val="000000" w:themeColor="text1"/>
          <w:sz w:val="20"/>
          <w:szCs w:val="20"/>
        </w:rPr>
        <w:t xml:space="preserve">will </w:t>
      </w:r>
      <w:r w:rsidRPr="005B2B51">
        <w:rPr>
          <w:rFonts w:ascii="Times New Roman" w:eastAsia="한컴바탕" w:hAnsi="Times New Roman" w:cs="Times New Roman"/>
          <w:color w:val="000000" w:themeColor="text1"/>
          <w:sz w:val="20"/>
          <w:szCs w:val="20"/>
        </w:rPr>
        <w:t>receive ETWS/CMA messages</w:t>
      </w:r>
      <w:r w:rsidR="00AB3ACF">
        <w:rPr>
          <w:rFonts w:ascii="Times New Roman" w:eastAsia="한컴바탕" w:hAnsi="Times New Roman" w:cs="Times New Roman" w:hint="eastAsia"/>
          <w:color w:val="000000" w:themeColor="text1"/>
          <w:sz w:val="20"/>
          <w:szCs w:val="20"/>
        </w:rPr>
        <w:t xml:space="preserve"> according to the indication</w:t>
      </w:r>
      <w:r w:rsidRPr="005B2B51">
        <w:rPr>
          <w:rFonts w:ascii="Times New Roman" w:eastAsia="한컴바탕" w:hAnsi="Times New Roman" w:cs="Times New Roman"/>
          <w:color w:val="000000" w:themeColor="text1"/>
          <w:sz w:val="20"/>
          <w:szCs w:val="20"/>
        </w:rPr>
        <w:t xml:space="preserve">. </w:t>
      </w:r>
      <w:r w:rsidR="00AB3ACF">
        <w:rPr>
          <w:rFonts w:ascii="Times New Roman" w:eastAsia="한컴바탕" w:hAnsi="Times New Roman" w:cs="Times New Roman" w:hint="eastAsia"/>
          <w:color w:val="000000" w:themeColor="text1"/>
          <w:sz w:val="20"/>
          <w:szCs w:val="20"/>
        </w:rPr>
        <w:t xml:space="preserve">Thus, even though we do not know that </w:t>
      </w:r>
      <w:r w:rsidR="002F2ABC">
        <w:rPr>
          <w:rFonts w:ascii="Times New Roman" w:eastAsia="한컴바탕" w:hAnsi="Times New Roman" w:cs="Times New Roman" w:hint="eastAsia"/>
          <w:color w:val="000000" w:themeColor="text1"/>
          <w:sz w:val="20"/>
          <w:szCs w:val="20"/>
        </w:rPr>
        <w:t xml:space="preserve">a </w:t>
      </w:r>
      <w:r w:rsidR="00AB3ACF">
        <w:rPr>
          <w:rFonts w:ascii="Times New Roman" w:eastAsia="한컴바탕" w:hAnsi="Times New Roman" w:cs="Times New Roman" w:hint="eastAsia"/>
          <w:color w:val="000000" w:themeColor="text1"/>
          <w:sz w:val="20"/>
          <w:szCs w:val="20"/>
        </w:rPr>
        <w:t xml:space="preserve">UE configured for </w:t>
      </w:r>
      <w:proofErr w:type="spellStart"/>
      <w:r w:rsidR="00AB3ACF">
        <w:rPr>
          <w:rFonts w:ascii="Times New Roman" w:eastAsia="한컴바탕" w:hAnsi="Times New Roman" w:cs="Times New Roman" w:hint="eastAsia"/>
          <w:color w:val="000000" w:themeColor="text1"/>
          <w:sz w:val="20"/>
          <w:szCs w:val="20"/>
        </w:rPr>
        <w:t>eDRX</w:t>
      </w:r>
      <w:proofErr w:type="spellEnd"/>
      <w:r w:rsidR="00AB3ACF">
        <w:rPr>
          <w:rFonts w:ascii="Times New Roman" w:eastAsia="한컴바탕" w:hAnsi="Times New Roman" w:cs="Times New Roman" w:hint="eastAsia"/>
          <w:color w:val="000000" w:themeColor="text1"/>
          <w:sz w:val="20"/>
          <w:szCs w:val="20"/>
        </w:rPr>
        <w:t xml:space="preserve"> will support ETWS/CMAS, </w:t>
      </w:r>
      <w:r w:rsidRPr="005B2B51">
        <w:rPr>
          <w:rFonts w:ascii="Times New Roman" w:eastAsia="한컴바탕" w:hAnsi="Times New Roman" w:cs="Times New Roman"/>
          <w:color w:val="000000" w:themeColor="text1"/>
          <w:sz w:val="20"/>
          <w:szCs w:val="20"/>
        </w:rPr>
        <w:t xml:space="preserve">if </w:t>
      </w:r>
      <w:r w:rsidR="002F2ABC">
        <w:rPr>
          <w:rFonts w:ascii="Times New Roman" w:eastAsia="한컴바탕" w:hAnsi="Times New Roman" w:cs="Times New Roman" w:hint="eastAsia"/>
          <w:color w:val="000000" w:themeColor="text1"/>
          <w:sz w:val="20"/>
          <w:szCs w:val="20"/>
        </w:rPr>
        <w:t xml:space="preserve">the </w:t>
      </w:r>
      <w:r w:rsidRPr="005B2B51">
        <w:rPr>
          <w:rFonts w:ascii="Times New Roman" w:eastAsia="한컴바탕" w:hAnsi="Times New Roman" w:cs="Times New Roman"/>
          <w:color w:val="000000" w:themeColor="text1"/>
          <w:sz w:val="20"/>
          <w:szCs w:val="20"/>
        </w:rPr>
        <w:t xml:space="preserve">UE is ETWS/CMAS capable, it seems </w:t>
      </w:r>
      <w:r w:rsidR="00AB3ACF">
        <w:rPr>
          <w:rFonts w:ascii="Times New Roman" w:eastAsia="한컴바탕" w:hAnsi="Times New Roman" w:cs="Times New Roman" w:hint="eastAsia"/>
          <w:color w:val="000000" w:themeColor="text1"/>
          <w:sz w:val="20"/>
          <w:szCs w:val="20"/>
        </w:rPr>
        <w:t>reasonable</w:t>
      </w:r>
      <w:r w:rsidRPr="005B2B51">
        <w:rPr>
          <w:rFonts w:ascii="Times New Roman" w:eastAsia="한컴바탕" w:hAnsi="Times New Roman" w:cs="Times New Roman"/>
          <w:color w:val="000000" w:themeColor="text1"/>
          <w:sz w:val="20"/>
          <w:szCs w:val="20"/>
        </w:rPr>
        <w:t xml:space="preserve"> that </w:t>
      </w:r>
      <w:r w:rsidR="002F2ABC">
        <w:rPr>
          <w:rFonts w:ascii="Times New Roman" w:eastAsia="한컴바탕" w:hAnsi="Times New Roman" w:cs="Times New Roman" w:hint="eastAsia"/>
          <w:color w:val="000000" w:themeColor="text1"/>
          <w:sz w:val="20"/>
          <w:szCs w:val="20"/>
        </w:rPr>
        <w:t xml:space="preserve">the </w:t>
      </w:r>
      <w:r w:rsidRPr="005B2B51">
        <w:rPr>
          <w:rFonts w:ascii="Times New Roman" w:eastAsia="한컴바탕" w:hAnsi="Times New Roman" w:cs="Times New Roman"/>
          <w:color w:val="000000" w:themeColor="text1"/>
          <w:sz w:val="20"/>
          <w:szCs w:val="20"/>
        </w:rPr>
        <w:t>UE should immediately receive ETWS/CMAS messages</w:t>
      </w:r>
      <w:r w:rsidR="00AB3ACF">
        <w:rPr>
          <w:rFonts w:ascii="Times New Roman" w:eastAsia="한컴바탕" w:hAnsi="Times New Roman" w:cs="Times New Roman" w:hint="eastAsia"/>
          <w:color w:val="000000" w:themeColor="text1"/>
          <w:sz w:val="20"/>
          <w:szCs w:val="20"/>
        </w:rPr>
        <w:t xml:space="preserve"> as currently specified in RRC</w:t>
      </w:r>
      <w:r w:rsidRPr="005B2B51">
        <w:rPr>
          <w:rFonts w:ascii="Times New Roman" w:eastAsia="한컴바탕" w:hAnsi="Times New Roman" w:cs="Times New Roman"/>
          <w:color w:val="000000" w:themeColor="text1"/>
          <w:sz w:val="20"/>
          <w:szCs w:val="20"/>
        </w:rPr>
        <w:t xml:space="preserve">. </w:t>
      </w:r>
    </w:p>
    <w:p w:rsidR="001A0805" w:rsidRPr="005B2B51" w:rsidRDefault="005B2B51">
      <w:pPr>
        <w:rPr>
          <w:rFonts w:ascii="Times New Roman" w:eastAsia="한컴바탕" w:hAnsi="Times New Roman" w:cs="Times New Roman"/>
          <w:color w:val="000000" w:themeColor="text1"/>
          <w:sz w:val="20"/>
          <w:szCs w:val="20"/>
        </w:rPr>
      </w:pPr>
      <w:r w:rsidRPr="005B2B51">
        <w:rPr>
          <w:rFonts w:ascii="Times New Roman" w:eastAsia="한컴바탕" w:hAnsi="Times New Roman" w:cs="Times New Roman"/>
          <w:color w:val="000000" w:themeColor="text1"/>
          <w:sz w:val="20"/>
          <w:szCs w:val="20"/>
        </w:rPr>
        <w:t xml:space="preserve">Accordingly, </w:t>
      </w:r>
      <w:r w:rsidR="0090215D">
        <w:rPr>
          <w:rFonts w:ascii="Times New Roman" w:eastAsia="한컴바탕" w:hAnsi="Times New Roman" w:cs="Times New Roman" w:hint="eastAsia"/>
          <w:color w:val="000000" w:themeColor="text1"/>
          <w:sz w:val="20"/>
          <w:szCs w:val="20"/>
        </w:rPr>
        <w:t xml:space="preserve">we think that </w:t>
      </w:r>
      <w:r w:rsidR="002F2ABC">
        <w:rPr>
          <w:rFonts w:ascii="Times New Roman" w:eastAsia="한컴바탕" w:hAnsi="Times New Roman" w:cs="Times New Roman" w:hint="eastAsia"/>
          <w:color w:val="000000" w:themeColor="text1"/>
          <w:sz w:val="20"/>
          <w:szCs w:val="20"/>
        </w:rPr>
        <w:t xml:space="preserve">a </w:t>
      </w:r>
      <w:r w:rsidR="0090215D">
        <w:rPr>
          <w:rFonts w:ascii="Times New Roman" w:eastAsia="한컴바탕" w:hAnsi="Times New Roman" w:cs="Times New Roman" w:hint="eastAsia"/>
          <w:color w:val="000000" w:themeColor="text1"/>
          <w:sz w:val="20"/>
          <w:szCs w:val="20"/>
        </w:rPr>
        <w:t xml:space="preserve">UE configured for </w:t>
      </w:r>
      <w:proofErr w:type="spellStart"/>
      <w:r w:rsidR="0090215D">
        <w:rPr>
          <w:rFonts w:ascii="Times New Roman" w:eastAsia="한컴바탕" w:hAnsi="Times New Roman" w:cs="Times New Roman" w:hint="eastAsia"/>
          <w:color w:val="000000" w:themeColor="text1"/>
          <w:sz w:val="20"/>
          <w:szCs w:val="20"/>
        </w:rPr>
        <w:t>eDRX</w:t>
      </w:r>
      <w:proofErr w:type="spellEnd"/>
      <w:r w:rsidR="0090215D">
        <w:rPr>
          <w:rFonts w:ascii="Times New Roman" w:eastAsia="한컴바탕" w:hAnsi="Times New Roman" w:cs="Times New Roman" w:hint="eastAsia"/>
          <w:color w:val="000000" w:themeColor="text1"/>
          <w:sz w:val="20"/>
          <w:szCs w:val="20"/>
        </w:rPr>
        <w:t xml:space="preserve"> </w:t>
      </w:r>
      <w:r w:rsidR="0090215D">
        <w:rPr>
          <w:rFonts w:ascii="Times New Roman" w:eastAsia="한컴바탕" w:hAnsi="Times New Roman" w:cs="Times New Roman"/>
          <w:color w:val="000000" w:themeColor="text1"/>
          <w:sz w:val="20"/>
          <w:szCs w:val="20"/>
        </w:rPr>
        <w:t>should</w:t>
      </w:r>
      <w:r w:rsidR="0090215D">
        <w:rPr>
          <w:rFonts w:ascii="Times New Roman" w:eastAsia="한컴바탕" w:hAnsi="Times New Roman" w:cs="Times New Roman" w:hint="eastAsia"/>
          <w:color w:val="000000" w:themeColor="text1"/>
          <w:sz w:val="20"/>
          <w:szCs w:val="20"/>
        </w:rPr>
        <w:t xml:space="preserve"> follow legacy </w:t>
      </w:r>
      <w:r w:rsidR="0090215D">
        <w:rPr>
          <w:rFonts w:ascii="Times New Roman" w:eastAsia="한컴바탕" w:hAnsi="Times New Roman" w:cs="Times New Roman"/>
          <w:color w:val="000000" w:themeColor="text1"/>
          <w:sz w:val="20"/>
          <w:szCs w:val="20"/>
        </w:rPr>
        <w:t>behavior</w:t>
      </w:r>
      <w:r w:rsidR="0090215D">
        <w:rPr>
          <w:rFonts w:ascii="Times New Roman" w:eastAsia="한컴바탕" w:hAnsi="Times New Roman" w:cs="Times New Roman" w:hint="eastAsia"/>
          <w:color w:val="000000" w:themeColor="text1"/>
          <w:sz w:val="20"/>
          <w:szCs w:val="20"/>
        </w:rPr>
        <w:t xml:space="preserve"> when it receives ETWS/CMAS indication in paging. </w:t>
      </w:r>
      <w:r w:rsidR="008D67AA">
        <w:rPr>
          <w:rFonts w:ascii="Times New Roman" w:eastAsia="한컴바탕" w:hAnsi="Times New Roman" w:cs="Times New Roman" w:hint="eastAsia"/>
          <w:color w:val="000000" w:themeColor="text1"/>
          <w:sz w:val="20"/>
          <w:szCs w:val="20"/>
        </w:rPr>
        <w:t>That is</w:t>
      </w:r>
      <w:r w:rsidR="0090215D">
        <w:rPr>
          <w:rFonts w:ascii="Times New Roman" w:eastAsia="한컴바탕" w:hAnsi="Times New Roman" w:cs="Times New Roman" w:hint="eastAsia"/>
          <w:color w:val="000000" w:themeColor="text1"/>
          <w:sz w:val="20"/>
          <w:szCs w:val="20"/>
        </w:rPr>
        <w:t xml:space="preserve">, </w:t>
      </w:r>
      <w:r w:rsidRPr="005B2B51">
        <w:rPr>
          <w:rFonts w:ascii="Times New Roman" w:eastAsia="한컴바탕" w:hAnsi="Times New Roman" w:cs="Times New Roman"/>
          <w:color w:val="000000" w:themeColor="text1"/>
          <w:sz w:val="20"/>
          <w:szCs w:val="20"/>
        </w:rPr>
        <w:t xml:space="preserve">ETWS/CMAS capable UEs configured for </w:t>
      </w:r>
      <w:proofErr w:type="spellStart"/>
      <w:r w:rsidRPr="005B2B51">
        <w:rPr>
          <w:rFonts w:ascii="Times New Roman" w:eastAsia="한컴바탕" w:hAnsi="Times New Roman" w:cs="Times New Roman"/>
          <w:color w:val="000000" w:themeColor="text1"/>
          <w:sz w:val="20"/>
          <w:szCs w:val="20"/>
        </w:rPr>
        <w:t>eDRX</w:t>
      </w:r>
      <w:proofErr w:type="spellEnd"/>
      <w:r w:rsidRPr="005B2B51">
        <w:rPr>
          <w:rFonts w:ascii="Times New Roman" w:eastAsia="한컴바탕" w:hAnsi="Times New Roman" w:cs="Times New Roman"/>
          <w:color w:val="000000" w:themeColor="text1"/>
          <w:sz w:val="20"/>
          <w:szCs w:val="20"/>
        </w:rPr>
        <w:t xml:space="preserve"> shall receive ETWS/CMAS message </w:t>
      </w:r>
      <w:r w:rsidR="0090215D">
        <w:rPr>
          <w:rFonts w:ascii="Times New Roman" w:eastAsia="한컴바탕" w:hAnsi="Times New Roman" w:cs="Times New Roman" w:hint="eastAsia"/>
          <w:color w:val="000000" w:themeColor="text1"/>
          <w:sz w:val="20"/>
          <w:szCs w:val="20"/>
        </w:rPr>
        <w:t xml:space="preserve">immediately </w:t>
      </w:r>
      <w:r w:rsidRPr="005B2B51">
        <w:rPr>
          <w:rFonts w:ascii="Times New Roman" w:eastAsia="한컴바탕" w:hAnsi="Times New Roman" w:cs="Times New Roman"/>
          <w:color w:val="000000" w:themeColor="text1"/>
          <w:sz w:val="20"/>
          <w:szCs w:val="20"/>
        </w:rPr>
        <w:t xml:space="preserve">after reading ETWS/CMAS indication in paging regardless of </w:t>
      </w:r>
      <w:proofErr w:type="spellStart"/>
      <w:r w:rsidRPr="005B2B51">
        <w:rPr>
          <w:rFonts w:ascii="Times New Roman" w:eastAsia="한컴바탕" w:hAnsi="Times New Roman" w:cs="Times New Roman"/>
          <w:color w:val="000000" w:themeColor="text1"/>
          <w:sz w:val="20"/>
          <w:szCs w:val="20"/>
        </w:rPr>
        <w:t>eDRX</w:t>
      </w:r>
      <w:proofErr w:type="spellEnd"/>
      <w:r w:rsidRPr="005B2B51">
        <w:rPr>
          <w:rFonts w:ascii="Times New Roman" w:eastAsia="한컴바탕" w:hAnsi="Times New Roman" w:cs="Times New Roman"/>
          <w:color w:val="000000" w:themeColor="text1"/>
          <w:sz w:val="20"/>
          <w:szCs w:val="20"/>
        </w:rPr>
        <w:t xml:space="preserve"> cycle.</w:t>
      </w:r>
    </w:p>
    <w:p w:rsidR="005B2B51" w:rsidRPr="00CF6AF2" w:rsidRDefault="0062548B" w:rsidP="00006771">
      <w:pPr>
        <w:rPr>
          <w:rFonts w:ascii="Times New Roman" w:eastAsia="한컴바탕" w:hAnsi="Times New Roman" w:cs="Times New Roman"/>
          <w:b/>
          <w:color w:val="000000" w:themeColor="text1"/>
          <w:sz w:val="20"/>
          <w:szCs w:val="20"/>
        </w:rPr>
      </w:pPr>
      <w:r w:rsidRPr="00CF6AF2">
        <w:rPr>
          <w:rFonts w:ascii="Times New Roman" w:eastAsia="한컴바탕" w:hAnsi="Times New Roman" w:cs="Times New Roman"/>
          <w:b/>
          <w:color w:val="000000" w:themeColor="text1"/>
          <w:sz w:val="20"/>
          <w:szCs w:val="20"/>
        </w:rPr>
        <w:t xml:space="preserve">Proposal </w:t>
      </w:r>
      <w:r w:rsidR="00093807">
        <w:rPr>
          <w:rFonts w:ascii="Times New Roman" w:eastAsia="한컴바탕" w:hAnsi="Times New Roman" w:cs="Times New Roman" w:hint="eastAsia"/>
          <w:b/>
          <w:color w:val="000000" w:themeColor="text1"/>
          <w:sz w:val="20"/>
          <w:szCs w:val="20"/>
        </w:rPr>
        <w:t>4</w:t>
      </w:r>
      <w:r w:rsidRPr="00CF6AF2">
        <w:rPr>
          <w:rFonts w:ascii="Times New Roman" w:eastAsia="한컴바탕" w:hAnsi="Times New Roman" w:cs="Times New Roman"/>
          <w:b/>
          <w:color w:val="000000" w:themeColor="text1"/>
          <w:sz w:val="20"/>
          <w:szCs w:val="20"/>
        </w:rPr>
        <w:t xml:space="preserve">: </w:t>
      </w:r>
      <w:r w:rsidR="00990690" w:rsidRPr="00CF6AF2">
        <w:rPr>
          <w:rFonts w:ascii="Times New Roman" w:eastAsia="한컴바탕" w:hAnsi="Times New Roman" w:cs="Times New Roman"/>
          <w:b/>
          <w:color w:val="000000" w:themeColor="text1"/>
          <w:sz w:val="20"/>
          <w:szCs w:val="20"/>
        </w:rPr>
        <w:t xml:space="preserve">ETWS/CMAS capable UEs configured for </w:t>
      </w:r>
      <w:proofErr w:type="spellStart"/>
      <w:r w:rsidR="00990690" w:rsidRPr="00CF6AF2">
        <w:rPr>
          <w:rFonts w:ascii="Times New Roman" w:eastAsia="한컴바탕" w:hAnsi="Times New Roman" w:cs="Times New Roman"/>
          <w:b/>
          <w:color w:val="000000" w:themeColor="text1"/>
          <w:sz w:val="20"/>
          <w:szCs w:val="20"/>
        </w:rPr>
        <w:t>eDRX</w:t>
      </w:r>
      <w:proofErr w:type="spellEnd"/>
      <w:r w:rsidR="00990690" w:rsidRPr="00CF6AF2">
        <w:rPr>
          <w:rFonts w:ascii="Times New Roman" w:eastAsia="한컴바탕" w:hAnsi="Times New Roman" w:cs="Times New Roman"/>
          <w:b/>
          <w:color w:val="000000" w:themeColor="text1"/>
          <w:sz w:val="20"/>
          <w:szCs w:val="20"/>
        </w:rPr>
        <w:t xml:space="preserve"> shall receive ETWS/CMAS message immediately after reading ETWS/CMAS indication in paging regardless of </w:t>
      </w:r>
      <w:proofErr w:type="spellStart"/>
      <w:r w:rsidR="00990690" w:rsidRPr="00CF6AF2">
        <w:rPr>
          <w:rFonts w:ascii="Times New Roman" w:eastAsia="한컴바탕" w:hAnsi="Times New Roman" w:cs="Times New Roman"/>
          <w:b/>
          <w:color w:val="000000" w:themeColor="text1"/>
          <w:sz w:val="20"/>
          <w:szCs w:val="20"/>
        </w:rPr>
        <w:t>eDRX</w:t>
      </w:r>
      <w:proofErr w:type="spellEnd"/>
      <w:r w:rsidR="00990690" w:rsidRPr="00CF6AF2">
        <w:rPr>
          <w:rFonts w:ascii="Times New Roman" w:eastAsia="한컴바탕" w:hAnsi="Times New Roman" w:cs="Times New Roman"/>
          <w:b/>
          <w:color w:val="000000" w:themeColor="text1"/>
          <w:sz w:val="20"/>
          <w:szCs w:val="20"/>
        </w:rPr>
        <w:t xml:space="preserve"> cycle</w:t>
      </w:r>
      <w:r w:rsidR="00990690">
        <w:rPr>
          <w:rFonts w:ascii="Times New Roman" w:eastAsia="한컴바탕" w:hAnsi="Times New Roman" w:cs="Times New Roman" w:hint="eastAsia"/>
          <w:b/>
          <w:color w:val="000000" w:themeColor="text1"/>
          <w:sz w:val="20"/>
          <w:szCs w:val="20"/>
        </w:rPr>
        <w:t xml:space="preserve"> (i.e. no change from legacy UE </w:t>
      </w:r>
      <w:r w:rsidR="00990690">
        <w:rPr>
          <w:rFonts w:ascii="Times New Roman" w:eastAsia="한컴바탕" w:hAnsi="Times New Roman" w:cs="Times New Roman"/>
          <w:b/>
          <w:color w:val="000000" w:themeColor="text1"/>
          <w:sz w:val="20"/>
          <w:szCs w:val="20"/>
        </w:rPr>
        <w:t>behavior</w:t>
      </w:r>
      <w:r w:rsidR="00990690">
        <w:rPr>
          <w:rFonts w:ascii="Times New Roman" w:eastAsia="한컴바탕" w:hAnsi="Times New Roman" w:cs="Times New Roman" w:hint="eastAsia"/>
          <w:b/>
          <w:color w:val="000000" w:themeColor="text1"/>
          <w:sz w:val="20"/>
          <w:szCs w:val="20"/>
        </w:rPr>
        <w:t>)</w:t>
      </w:r>
      <w:r w:rsidR="00990690" w:rsidRPr="00CF6AF2">
        <w:rPr>
          <w:rFonts w:ascii="Times New Roman" w:eastAsia="한컴바탕" w:hAnsi="Times New Roman" w:cs="Times New Roman"/>
          <w:b/>
          <w:color w:val="000000" w:themeColor="text1"/>
          <w:sz w:val="20"/>
          <w:szCs w:val="20"/>
        </w:rPr>
        <w:t>.</w:t>
      </w:r>
    </w:p>
    <w:p w:rsidR="00463DD5" w:rsidRDefault="00EF0F97" w:rsidP="00CF6AF2">
      <w:pPr>
        <w:rPr>
          <w:rFonts w:ascii="Times New Roman" w:eastAsia="한컴바탕" w:hAnsi="Times New Roman" w:cs="Times New Roman"/>
          <w:color w:val="000000" w:themeColor="text1"/>
          <w:sz w:val="20"/>
          <w:szCs w:val="20"/>
        </w:rPr>
      </w:pPr>
      <w:r>
        <w:rPr>
          <w:rFonts w:ascii="Times New Roman" w:eastAsia="한컴바탕" w:hAnsi="Times New Roman" w:cs="Times New Roman" w:hint="eastAsia"/>
          <w:color w:val="000000" w:themeColor="text1"/>
          <w:sz w:val="20"/>
          <w:szCs w:val="20"/>
        </w:rPr>
        <w:lastRenderedPageBreak/>
        <w:t>When</w:t>
      </w:r>
      <w:r w:rsidR="002F2ABC">
        <w:rPr>
          <w:rFonts w:ascii="Times New Roman" w:eastAsia="한컴바탕" w:hAnsi="Times New Roman" w:cs="Times New Roman" w:hint="eastAsia"/>
          <w:color w:val="000000" w:themeColor="text1"/>
          <w:sz w:val="20"/>
          <w:szCs w:val="20"/>
        </w:rPr>
        <w:t xml:space="preserve"> an</w:t>
      </w:r>
      <w:r>
        <w:rPr>
          <w:rFonts w:ascii="Times New Roman" w:eastAsia="한컴바탕" w:hAnsi="Times New Roman" w:cs="Times New Roman" w:hint="eastAsia"/>
          <w:color w:val="000000" w:themeColor="text1"/>
          <w:sz w:val="20"/>
          <w:szCs w:val="20"/>
        </w:rPr>
        <w:t xml:space="preserve"> </w:t>
      </w:r>
      <w:proofErr w:type="spellStart"/>
      <w:r w:rsidR="00463DD5">
        <w:rPr>
          <w:rFonts w:ascii="Times New Roman" w:eastAsia="한컴바탕" w:hAnsi="Times New Roman" w:cs="Times New Roman" w:hint="eastAsia"/>
          <w:color w:val="000000" w:themeColor="text1"/>
          <w:sz w:val="20"/>
          <w:szCs w:val="20"/>
        </w:rPr>
        <w:t>eNB</w:t>
      </w:r>
      <w:proofErr w:type="spellEnd"/>
      <w:r w:rsidR="00463DD5">
        <w:rPr>
          <w:rFonts w:ascii="Times New Roman" w:eastAsia="한컴바탕" w:hAnsi="Times New Roman" w:cs="Times New Roman" w:hint="eastAsia"/>
          <w:color w:val="000000" w:themeColor="text1"/>
          <w:sz w:val="20"/>
          <w:szCs w:val="20"/>
        </w:rPr>
        <w:t xml:space="preserve"> applies </w:t>
      </w:r>
      <w:r>
        <w:rPr>
          <w:rFonts w:ascii="Times New Roman" w:eastAsia="한컴바탕" w:hAnsi="Times New Roman" w:cs="Times New Roman" w:hint="eastAsia"/>
          <w:color w:val="000000" w:themeColor="text1"/>
          <w:sz w:val="20"/>
          <w:szCs w:val="20"/>
        </w:rPr>
        <w:t>EAB at a cell, a p</w:t>
      </w:r>
      <w:r w:rsidRPr="00EF0F97">
        <w:rPr>
          <w:rFonts w:ascii="Times New Roman" w:eastAsia="한컴바탕" w:hAnsi="Times New Roman" w:cs="Times New Roman"/>
          <w:color w:val="000000" w:themeColor="text1"/>
          <w:sz w:val="20"/>
          <w:szCs w:val="20"/>
        </w:rPr>
        <w:t xml:space="preserve">aging message </w:t>
      </w:r>
      <w:r>
        <w:rPr>
          <w:rFonts w:ascii="Times New Roman" w:eastAsia="한컴바탕" w:hAnsi="Times New Roman" w:cs="Times New Roman" w:hint="eastAsia"/>
          <w:color w:val="000000" w:themeColor="text1"/>
          <w:sz w:val="20"/>
          <w:szCs w:val="20"/>
        </w:rPr>
        <w:t>i</w:t>
      </w:r>
      <w:r w:rsidR="00BC46ED">
        <w:rPr>
          <w:rFonts w:ascii="Times New Roman" w:eastAsia="한컴바탕" w:hAnsi="Times New Roman" w:cs="Times New Roman" w:hint="eastAsia"/>
          <w:color w:val="000000" w:themeColor="text1"/>
          <w:sz w:val="20"/>
          <w:szCs w:val="20"/>
        </w:rPr>
        <w:t>ncludes</w:t>
      </w:r>
      <w:r w:rsidRPr="00EF0F97">
        <w:rPr>
          <w:rFonts w:ascii="Times New Roman" w:eastAsia="한컴바탕" w:hAnsi="Times New Roman" w:cs="Times New Roman"/>
          <w:color w:val="000000" w:themeColor="text1"/>
          <w:sz w:val="20"/>
          <w:szCs w:val="20"/>
        </w:rPr>
        <w:t xml:space="preserve"> </w:t>
      </w:r>
      <w:proofErr w:type="spellStart"/>
      <w:r w:rsidRPr="00EF0F97">
        <w:rPr>
          <w:rFonts w:ascii="Times New Roman" w:eastAsia="한컴바탕" w:hAnsi="Times New Roman" w:cs="Times New Roman"/>
          <w:color w:val="000000" w:themeColor="text1"/>
          <w:sz w:val="20"/>
          <w:szCs w:val="20"/>
        </w:rPr>
        <w:t>eab-ParamModification</w:t>
      </w:r>
      <w:proofErr w:type="spellEnd"/>
      <w:r>
        <w:rPr>
          <w:rFonts w:ascii="Times New Roman" w:eastAsia="한컴바탕" w:hAnsi="Times New Roman" w:cs="Times New Roman" w:hint="eastAsia"/>
          <w:color w:val="000000" w:themeColor="text1"/>
          <w:sz w:val="20"/>
          <w:szCs w:val="20"/>
        </w:rPr>
        <w:t xml:space="preserve"> to </w:t>
      </w:r>
      <w:r w:rsidRPr="00EF0F97">
        <w:rPr>
          <w:rFonts w:ascii="Times New Roman" w:eastAsia="한컴바탕" w:hAnsi="Times New Roman" w:cs="Times New Roman"/>
          <w:color w:val="000000" w:themeColor="text1"/>
          <w:sz w:val="20"/>
          <w:szCs w:val="20"/>
        </w:rPr>
        <w:t>inform EAB capable UEs in RRC_IDLE about a change of EAB parameters or that S</w:t>
      </w:r>
      <w:r w:rsidR="0047007E">
        <w:rPr>
          <w:rFonts w:ascii="Times New Roman" w:eastAsia="한컴바탕" w:hAnsi="Times New Roman" w:cs="Times New Roman" w:hint="eastAsia"/>
          <w:color w:val="000000" w:themeColor="text1"/>
          <w:sz w:val="20"/>
          <w:szCs w:val="20"/>
        </w:rPr>
        <w:t>IB</w:t>
      </w:r>
      <w:r w:rsidRPr="00EF0F97">
        <w:rPr>
          <w:rFonts w:ascii="Times New Roman" w:eastAsia="한컴바탕" w:hAnsi="Times New Roman" w:cs="Times New Roman"/>
          <w:color w:val="000000" w:themeColor="text1"/>
          <w:sz w:val="20"/>
          <w:szCs w:val="20"/>
        </w:rPr>
        <w:t>14 is no longer scheduled.</w:t>
      </w:r>
      <w:r w:rsidR="00463DD5">
        <w:rPr>
          <w:rFonts w:ascii="Times New Roman" w:eastAsia="한컴바탕" w:hAnsi="Times New Roman" w:cs="Times New Roman" w:hint="eastAsia"/>
          <w:color w:val="000000" w:themeColor="text1"/>
          <w:sz w:val="20"/>
          <w:szCs w:val="20"/>
        </w:rPr>
        <w:t xml:space="preserve"> Considering that EAB is </w:t>
      </w:r>
      <w:r w:rsidR="00555FDA">
        <w:rPr>
          <w:rFonts w:ascii="Times New Roman" w:eastAsia="한컴바탕" w:hAnsi="Times New Roman" w:cs="Times New Roman" w:hint="eastAsia"/>
          <w:color w:val="000000" w:themeColor="text1"/>
          <w:sz w:val="20"/>
          <w:szCs w:val="20"/>
        </w:rPr>
        <w:t xml:space="preserve">mainly used for MTC use case, </w:t>
      </w:r>
      <w:r w:rsidR="002F2ABC">
        <w:rPr>
          <w:rFonts w:ascii="Times New Roman" w:eastAsia="한컴바탕" w:hAnsi="Times New Roman" w:cs="Times New Roman" w:hint="eastAsia"/>
          <w:color w:val="000000" w:themeColor="text1"/>
          <w:sz w:val="20"/>
          <w:szCs w:val="20"/>
        </w:rPr>
        <w:t xml:space="preserve">a </w:t>
      </w:r>
      <w:r w:rsidR="00787DE1">
        <w:rPr>
          <w:rFonts w:ascii="Times New Roman" w:eastAsia="한컴바탕" w:hAnsi="Times New Roman" w:cs="Times New Roman" w:hint="eastAsia"/>
          <w:color w:val="000000" w:themeColor="text1"/>
          <w:sz w:val="20"/>
          <w:szCs w:val="20"/>
        </w:rPr>
        <w:t xml:space="preserve">UE configured for </w:t>
      </w:r>
      <w:proofErr w:type="spellStart"/>
      <w:r w:rsidR="00787DE1">
        <w:rPr>
          <w:rFonts w:ascii="Times New Roman" w:eastAsia="한컴바탕" w:hAnsi="Times New Roman" w:cs="Times New Roman" w:hint="eastAsia"/>
          <w:color w:val="000000" w:themeColor="text1"/>
          <w:sz w:val="20"/>
          <w:szCs w:val="20"/>
        </w:rPr>
        <w:t>eDRX</w:t>
      </w:r>
      <w:proofErr w:type="spellEnd"/>
      <w:r w:rsidR="00787DE1">
        <w:rPr>
          <w:rFonts w:ascii="Times New Roman" w:eastAsia="한컴바탕" w:hAnsi="Times New Roman" w:cs="Times New Roman" w:hint="eastAsia"/>
          <w:color w:val="000000" w:themeColor="text1"/>
          <w:sz w:val="20"/>
          <w:szCs w:val="20"/>
        </w:rPr>
        <w:t xml:space="preserve"> </w:t>
      </w:r>
      <w:r w:rsidR="00C15D2B">
        <w:rPr>
          <w:rFonts w:ascii="Times New Roman" w:eastAsia="한컴바탕" w:hAnsi="Times New Roman" w:cs="Times New Roman" w:hint="eastAsia"/>
          <w:color w:val="000000" w:themeColor="text1"/>
          <w:sz w:val="20"/>
          <w:szCs w:val="20"/>
        </w:rPr>
        <w:t>could be likely</w:t>
      </w:r>
      <w:r w:rsidR="00787DE1">
        <w:rPr>
          <w:rFonts w:ascii="Times New Roman" w:eastAsia="한컴바탕" w:hAnsi="Times New Roman" w:cs="Times New Roman" w:hint="eastAsia"/>
          <w:color w:val="000000" w:themeColor="text1"/>
          <w:sz w:val="20"/>
          <w:szCs w:val="20"/>
        </w:rPr>
        <w:t xml:space="preserve"> EAB capable.</w:t>
      </w:r>
    </w:p>
    <w:p w:rsidR="00FD4E2A" w:rsidRDefault="00EF2EB0" w:rsidP="00CF6AF2">
      <w:pPr>
        <w:rPr>
          <w:rFonts w:ascii="Times New Roman" w:eastAsia="한컴바탕" w:hAnsi="Times New Roman" w:cs="Times New Roman"/>
          <w:color w:val="000000" w:themeColor="text1"/>
          <w:sz w:val="20"/>
          <w:szCs w:val="20"/>
        </w:rPr>
      </w:pPr>
      <w:r>
        <w:rPr>
          <w:rFonts w:ascii="Times New Roman" w:eastAsia="한컴바탕" w:hAnsi="Times New Roman" w:cs="Times New Roman" w:hint="eastAsia"/>
          <w:color w:val="000000" w:themeColor="text1"/>
          <w:sz w:val="20"/>
          <w:szCs w:val="20"/>
        </w:rPr>
        <w:t xml:space="preserve">We think that </w:t>
      </w:r>
      <w:r w:rsidR="002F2ABC">
        <w:rPr>
          <w:rFonts w:ascii="Times New Roman" w:eastAsia="한컴바탕" w:hAnsi="Times New Roman" w:cs="Times New Roman" w:hint="eastAsia"/>
          <w:color w:val="000000" w:themeColor="text1"/>
          <w:sz w:val="20"/>
          <w:szCs w:val="20"/>
        </w:rPr>
        <w:t xml:space="preserve">a </w:t>
      </w:r>
      <w:r>
        <w:rPr>
          <w:rFonts w:ascii="Times New Roman" w:eastAsia="한컴바탕" w:hAnsi="Times New Roman" w:cs="Times New Roman" w:hint="eastAsia"/>
          <w:color w:val="000000" w:themeColor="text1"/>
          <w:sz w:val="20"/>
          <w:szCs w:val="20"/>
        </w:rPr>
        <w:t xml:space="preserve">UE configured for </w:t>
      </w:r>
      <w:proofErr w:type="spellStart"/>
      <w:r>
        <w:rPr>
          <w:rFonts w:ascii="Times New Roman" w:eastAsia="한컴바탕" w:hAnsi="Times New Roman" w:cs="Times New Roman" w:hint="eastAsia"/>
          <w:color w:val="000000" w:themeColor="text1"/>
          <w:sz w:val="20"/>
          <w:szCs w:val="20"/>
        </w:rPr>
        <w:t>eDRX</w:t>
      </w:r>
      <w:proofErr w:type="spellEnd"/>
      <w:r>
        <w:rPr>
          <w:rFonts w:ascii="Times New Roman" w:eastAsia="한컴바탕" w:hAnsi="Times New Roman" w:cs="Times New Roman" w:hint="eastAsia"/>
          <w:color w:val="000000" w:themeColor="text1"/>
          <w:sz w:val="20"/>
          <w:szCs w:val="20"/>
        </w:rPr>
        <w:t xml:space="preserve"> can handle </w:t>
      </w:r>
      <w:proofErr w:type="spellStart"/>
      <w:r w:rsidRPr="00EF0F97">
        <w:rPr>
          <w:rFonts w:ascii="Times New Roman" w:eastAsia="한컴바탕" w:hAnsi="Times New Roman" w:cs="Times New Roman"/>
          <w:color w:val="000000" w:themeColor="text1"/>
          <w:sz w:val="20"/>
          <w:szCs w:val="20"/>
        </w:rPr>
        <w:t>eab-ParamModification</w:t>
      </w:r>
      <w:proofErr w:type="spellEnd"/>
      <w:r>
        <w:rPr>
          <w:rFonts w:ascii="Times New Roman" w:eastAsia="한컴바탕" w:hAnsi="Times New Roman" w:cs="Times New Roman" w:hint="eastAsia"/>
          <w:color w:val="000000" w:themeColor="text1"/>
          <w:sz w:val="20"/>
          <w:szCs w:val="20"/>
        </w:rPr>
        <w:t xml:space="preserve"> like </w:t>
      </w:r>
      <w:proofErr w:type="spellStart"/>
      <w:r>
        <w:rPr>
          <w:rFonts w:ascii="Times New Roman" w:eastAsia="한컴바탕" w:hAnsi="Times New Roman" w:cs="Times New Roman" w:hint="eastAsia"/>
          <w:color w:val="000000" w:themeColor="text1"/>
          <w:sz w:val="20"/>
          <w:szCs w:val="20"/>
        </w:rPr>
        <w:t>systemInfoModification</w:t>
      </w:r>
      <w:proofErr w:type="spellEnd"/>
      <w:r>
        <w:rPr>
          <w:rFonts w:ascii="Times New Roman" w:eastAsia="한컴바탕" w:hAnsi="Times New Roman" w:cs="Times New Roman" w:hint="eastAsia"/>
          <w:color w:val="000000" w:themeColor="text1"/>
          <w:sz w:val="20"/>
          <w:szCs w:val="20"/>
        </w:rPr>
        <w:t>.</w:t>
      </w:r>
      <w:r w:rsidR="006B1FE0">
        <w:rPr>
          <w:rFonts w:ascii="Times New Roman" w:eastAsia="한컴바탕" w:hAnsi="Times New Roman" w:cs="Times New Roman" w:hint="eastAsia"/>
          <w:color w:val="000000" w:themeColor="text1"/>
          <w:sz w:val="20"/>
          <w:szCs w:val="20"/>
        </w:rPr>
        <w:t xml:space="preserve"> </w:t>
      </w:r>
      <w:r w:rsidR="002F2ABC">
        <w:rPr>
          <w:rFonts w:ascii="Times New Roman" w:eastAsia="한컴바탕" w:hAnsi="Times New Roman" w:cs="Times New Roman" w:hint="eastAsia"/>
          <w:color w:val="000000" w:themeColor="text1"/>
          <w:sz w:val="20"/>
          <w:szCs w:val="20"/>
        </w:rPr>
        <w:t xml:space="preserve">A </w:t>
      </w:r>
      <w:r w:rsidR="00FD4E2A">
        <w:rPr>
          <w:rFonts w:ascii="Times New Roman" w:eastAsia="한컴바탕" w:hAnsi="Times New Roman" w:cs="Times New Roman"/>
          <w:color w:val="000000" w:themeColor="text1"/>
          <w:sz w:val="20"/>
          <w:szCs w:val="20"/>
        </w:rPr>
        <w:t xml:space="preserve">UE performing </w:t>
      </w:r>
      <w:proofErr w:type="spellStart"/>
      <w:r w:rsidR="00FD4E2A">
        <w:rPr>
          <w:rFonts w:ascii="Times New Roman" w:eastAsia="한컴바탕" w:hAnsi="Times New Roman" w:cs="Times New Roman"/>
          <w:color w:val="000000" w:themeColor="text1"/>
          <w:sz w:val="20"/>
          <w:szCs w:val="20"/>
        </w:rPr>
        <w:t>eDRX</w:t>
      </w:r>
      <w:proofErr w:type="spellEnd"/>
      <w:r w:rsidR="00FD4E2A">
        <w:rPr>
          <w:rFonts w:ascii="Times New Roman" w:eastAsia="한컴바탕" w:hAnsi="Times New Roman" w:cs="Times New Roman"/>
          <w:color w:val="000000" w:themeColor="text1"/>
          <w:sz w:val="20"/>
          <w:szCs w:val="20"/>
        </w:rPr>
        <w:t xml:space="preserve"> should be allowed to ignor</w:t>
      </w:r>
      <w:r w:rsidR="00FD4E2A">
        <w:rPr>
          <w:rFonts w:ascii="Times New Roman" w:eastAsia="한컴바탕" w:hAnsi="Times New Roman" w:cs="Times New Roman" w:hint="eastAsia"/>
          <w:color w:val="000000" w:themeColor="text1"/>
          <w:sz w:val="20"/>
          <w:szCs w:val="20"/>
        </w:rPr>
        <w:t xml:space="preserve">e </w:t>
      </w:r>
      <w:proofErr w:type="spellStart"/>
      <w:r w:rsidR="00FD4E2A" w:rsidRPr="00EF0F97">
        <w:rPr>
          <w:rFonts w:ascii="Times New Roman" w:eastAsia="한컴바탕" w:hAnsi="Times New Roman" w:cs="Times New Roman"/>
          <w:color w:val="000000" w:themeColor="text1"/>
          <w:sz w:val="20"/>
          <w:szCs w:val="20"/>
        </w:rPr>
        <w:t>eab-ParamModification</w:t>
      </w:r>
      <w:proofErr w:type="spellEnd"/>
      <w:r w:rsidR="002C7F70">
        <w:rPr>
          <w:rFonts w:ascii="Times New Roman" w:eastAsia="한컴바탕" w:hAnsi="Times New Roman" w:cs="Times New Roman" w:hint="eastAsia"/>
          <w:color w:val="000000" w:themeColor="text1"/>
          <w:sz w:val="20"/>
          <w:szCs w:val="20"/>
        </w:rPr>
        <w:t xml:space="preserve"> in paging, unless </w:t>
      </w:r>
      <w:r w:rsidR="002F2ABC">
        <w:rPr>
          <w:rFonts w:ascii="Times New Roman" w:eastAsia="한컴바탕" w:hAnsi="Times New Roman" w:cs="Times New Roman" w:hint="eastAsia"/>
          <w:color w:val="000000" w:themeColor="text1"/>
          <w:sz w:val="20"/>
          <w:szCs w:val="20"/>
        </w:rPr>
        <w:t xml:space="preserve">the </w:t>
      </w:r>
      <w:r w:rsidR="002C7F70">
        <w:rPr>
          <w:rFonts w:ascii="Times New Roman" w:eastAsia="한컴바탕" w:hAnsi="Times New Roman" w:cs="Times New Roman" w:hint="eastAsia"/>
          <w:color w:val="000000" w:themeColor="text1"/>
          <w:sz w:val="20"/>
          <w:szCs w:val="20"/>
        </w:rPr>
        <w:t xml:space="preserve">UE performs </w:t>
      </w:r>
      <w:r w:rsidR="00104E2C">
        <w:rPr>
          <w:rFonts w:ascii="Times New Roman" w:eastAsia="한컴바탕" w:hAnsi="Times New Roman" w:cs="Times New Roman" w:hint="eastAsia"/>
          <w:color w:val="000000" w:themeColor="text1"/>
          <w:sz w:val="20"/>
          <w:szCs w:val="20"/>
        </w:rPr>
        <w:t>RRC Connection Establishment sooner or later e.g. due to MT call (when a paging message addres</w:t>
      </w:r>
      <w:r w:rsidR="00390306">
        <w:rPr>
          <w:rFonts w:ascii="Times New Roman" w:eastAsia="한컴바탕" w:hAnsi="Times New Roman" w:cs="Times New Roman" w:hint="eastAsia"/>
          <w:color w:val="000000" w:themeColor="text1"/>
          <w:sz w:val="20"/>
          <w:szCs w:val="20"/>
        </w:rPr>
        <w:t>ses its UE identity) or MO call.</w:t>
      </w:r>
      <w:r w:rsidR="00FF05DE">
        <w:rPr>
          <w:rFonts w:ascii="Times New Roman" w:eastAsia="한컴바탕" w:hAnsi="Times New Roman" w:cs="Times New Roman" w:hint="eastAsia"/>
          <w:color w:val="000000" w:themeColor="text1"/>
          <w:sz w:val="20"/>
          <w:szCs w:val="20"/>
        </w:rPr>
        <w:t xml:space="preserve"> </w:t>
      </w:r>
    </w:p>
    <w:p w:rsidR="00B001F0" w:rsidRDefault="00AD616C" w:rsidP="00B001F0">
      <w:pPr>
        <w:rPr>
          <w:rFonts w:ascii="Times New Roman" w:eastAsia="한컴바탕" w:hAnsi="Times New Roman" w:cs="Times New Roman"/>
          <w:b/>
          <w:color w:val="000000" w:themeColor="text1"/>
          <w:sz w:val="20"/>
          <w:szCs w:val="20"/>
        </w:rPr>
      </w:pPr>
      <w:r w:rsidRPr="00CF6AF2">
        <w:rPr>
          <w:rFonts w:ascii="Times New Roman" w:eastAsia="한컴바탕" w:hAnsi="Times New Roman" w:cs="Times New Roman"/>
          <w:b/>
          <w:color w:val="000000" w:themeColor="text1"/>
          <w:sz w:val="20"/>
          <w:szCs w:val="20"/>
        </w:rPr>
        <w:t xml:space="preserve">Proposal 5: </w:t>
      </w:r>
      <w:r w:rsidR="002F2ABC">
        <w:rPr>
          <w:rFonts w:ascii="Times New Roman" w:eastAsia="한컴바탕" w:hAnsi="Times New Roman" w:cs="Times New Roman" w:hint="eastAsia"/>
          <w:b/>
          <w:color w:val="000000" w:themeColor="text1"/>
          <w:sz w:val="20"/>
          <w:szCs w:val="20"/>
        </w:rPr>
        <w:t xml:space="preserve">a </w:t>
      </w:r>
      <w:r w:rsidRPr="00CF6AF2">
        <w:rPr>
          <w:rFonts w:ascii="Times New Roman" w:eastAsia="한컴바탕" w:hAnsi="Times New Roman" w:cs="Times New Roman"/>
          <w:b/>
          <w:color w:val="000000" w:themeColor="text1"/>
          <w:sz w:val="20"/>
          <w:szCs w:val="20"/>
        </w:rPr>
        <w:t xml:space="preserve">UE performing </w:t>
      </w:r>
      <w:proofErr w:type="spellStart"/>
      <w:r w:rsidRPr="00CF6AF2">
        <w:rPr>
          <w:rFonts w:ascii="Times New Roman" w:eastAsia="한컴바탕" w:hAnsi="Times New Roman" w:cs="Times New Roman"/>
          <w:b/>
          <w:color w:val="000000" w:themeColor="text1"/>
          <w:sz w:val="20"/>
          <w:szCs w:val="20"/>
        </w:rPr>
        <w:t>eDRX</w:t>
      </w:r>
      <w:proofErr w:type="spellEnd"/>
      <w:r w:rsidRPr="00CF6AF2">
        <w:rPr>
          <w:rFonts w:ascii="Times New Roman" w:eastAsia="한컴바탕" w:hAnsi="Times New Roman" w:cs="Times New Roman"/>
          <w:b/>
          <w:color w:val="000000" w:themeColor="text1"/>
          <w:sz w:val="20"/>
          <w:szCs w:val="20"/>
        </w:rPr>
        <w:t xml:space="preserve"> should be allowed to ignore </w:t>
      </w:r>
      <w:proofErr w:type="spellStart"/>
      <w:r w:rsidRPr="00CF6AF2">
        <w:rPr>
          <w:rFonts w:ascii="Times New Roman" w:eastAsia="한컴바탕" w:hAnsi="Times New Roman" w:cs="Times New Roman"/>
          <w:b/>
          <w:color w:val="000000" w:themeColor="text1"/>
          <w:sz w:val="20"/>
          <w:szCs w:val="20"/>
        </w:rPr>
        <w:t>eab-ParamModification</w:t>
      </w:r>
      <w:proofErr w:type="spellEnd"/>
      <w:r w:rsidRPr="00CF6AF2">
        <w:rPr>
          <w:rFonts w:ascii="Times New Roman" w:eastAsia="한컴바탕" w:hAnsi="Times New Roman" w:cs="Times New Roman"/>
          <w:b/>
          <w:color w:val="000000" w:themeColor="text1"/>
          <w:sz w:val="20"/>
          <w:szCs w:val="20"/>
        </w:rPr>
        <w:t xml:space="preserve"> in paging, unless UE performs RRC Connection Establishment sooner or later.</w:t>
      </w:r>
    </w:p>
    <w:p w:rsidR="001711EB" w:rsidRPr="001711EB" w:rsidRDefault="001711EB" w:rsidP="001711EB">
      <w:pPr>
        <w:rPr>
          <w:rFonts w:ascii="Times New Roman" w:eastAsia="한컴바탕" w:hAnsi="Times New Roman" w:cs="Times New Roman"/>
          <w:color w:val="000000" w:themeColor="text1"/>
          <w:sz w:val="20"/>
          <w:szCs w:val="20"/>
        </w:rPr>
      </w:pPr>
      <w:r w:rsidRPr="001711EB">
        <w:rPr>
          <w:rFonts w:ascii="Times New Roman" w:eastAsia="한컴바탕" w:hAnsi="Times New Roman" w:cs="Times New Roman" w:hint="eastAsia"/>
          <w:color w:val="000000" w:themeColor="text1"/>
          <w:sz w:val="20"/>
          <w:szCs w:val="20"/>
        </w:rPr>
        <w:t>As the adoption of H-SFN paging in the RAN was agreed, how to broadcast H</w:t>
      </w:r>
      <w:r w:rsidR="003E04FE">
        <w:rPr>
          <w:rFonts w:ascii="Times New Roman" w:eastAsia="한컴바탕" w:hAnsi="Times New Roman" w:cs="Times New Roman"/>
          <w:color w:val="000000" w:themeColor="text1"/>
          <w:sz w:val="20"/>
          <w:szCs w:val="20"/>
        </w:rPr>
        <w:t>-</w:t>
      </w:r>
      <w:r w:rsidRPr="001711EB">
        <w:rPr>
          <w:rFonts w:ascii="Times New Roman" w:eastAsia="한컴바탕" w:hAnsi="Times New Roman" w:cs="Times New Roman" w:hint="eastAsia"/>
          <w:color w:val="000000" w:themeColor="text1"/>
          <w:sz w:val="20"/>
          <w:szCs w:val="20"/>
        </w:rPr>
        <w:t xml:space="preserve">SFN should be considered. Currently, SFN is broadcasted by MIB. </w:t>
      </w:r>
      <w:r w:rsidRPr="001711EB">
        <w:rPr>
          <w:rFonts w:ascii="Times New Roman" w:eastAsia="한컴바탕" w:hAnsi="Times New Roman" w:cs="Times New Roman"/>
          <w:color w:val="000000" w:themeColor="text1"/>
          <w:sz w:val="20"/>
          <w:szCs w:val="20"/>
        </w:rPr>
        <w:t>T</w:t>
      </w:r>
      <w:r w:rsidRPr="001711EB">
        <w:rPr>
          <w:rFonts w:ascii="Times New Roman" w:eastAsia="한컴바탕" w:hAnsi="Times New Roman" w:cs="Times New Roman" w:hint="eastAsia"/>
          <w:color w:val="000000" w:themeColor="text1"/>
          <w:sz w:val="20"/>
          <w:szCs w:val="20"/>
        </w:rPr>
        <w:t>he available space in MIB is limited. Regarding H</w:t>
      </w:r>
      <w:r w:rsidR="007E3DD1">
        <w:rPr>
          <w:rFonts w:ascii="Times New Roman" w:eastAsia="한컴바탕" w:hAnsi="Times New Roman" w:cs="Times New Roman" w:hint="eastAsia"/>
          <w:color w:val="000000" w:themeColor="text1"/>
          <w:sz w:val="20"/>
          <w:szCs w:val="20"/>
        </w:rPr>
        <w:t>-</w:t>
      </w:r>
      <w:r w:rsidRPr="001711EB">
        <w:rPr>
          <w:rFonts w:ascii="Times New Roman" w:eastAsia="한컴바탕" w:hAnsi="Times New Roman" w:cs="Times New Roman" w:hint="eastAsia"/>
          <w:color w:val="000000" w:themeColor="text1"/>
          <w:sz w:val="20"/>
          <w:szCs w:val="20"/>
        </w:rPr>
        <w:t>SFN, H</w:t>
      </w:r>
      <w:r w:rsidRPr="001711EB">
        <w:rPr>
          <w:rFonts w:ascii="Times New Roman" w:eastAsia="한컴바탕" w:hAnsi="Times New Roman" w:cs="Times New Roman"/>
          <w:color w:val="000000" w:themeColor="text1"/>
          <w:sz w:val="20"/>
          <w:szCs w:val="20"/>
        </w:rPr>
        <w:t>-</w:t>
      </w:r>
      <w:r w:rsidRPr="001711EB">
        <w:rPr>
          <w:rFonts w:ascii="Times New Roman" w:eastAsia="한컴바탕" w:hAnsi="Times New Roman" w:cs="Times New Roman" w:hint="eastAsia"/>
          <w:color w:val="000000" w:themeColor="text1"/>
          <w:sz w:val="20"/>
          <w:szCs w:val="20"/>
        </w:rPr>
        <w:t xml:space="preserve">SFN </w:t>
      </w:r>
      <w:r w:rsidRPr="001711EB">
        <w:rPr>
          <w:rFonts w:ascii="Times New Roman" w:eastAsia="한컴바탕" w:hAnsi="Times New Roman" w:cs="Times New Roman"/>
          <w:color w:val="000000" w:themeColor="text1"/>
          <w:sz w:val="20"/>
          <w:szCs w:val="20"/>
        </w:rPr>
        <w:t xml:space="preserve">does not </w:t>
      </w:r>
      <w:r w:rsidRPr="001711EB">
        <w:rPr>
          <w:rFonts w:ascii="Times New Roman" w:eastAsia="한컴바탕" w:hAnsi="Times New Roman" w:cs="Times New Roman" w:hint="eastAsia"/>
          <w:color w:val="000000" w:themeColor="text1"/>
          <w:sz w:val="20"/>
          <w:szCs w:val="20"/>
        </w:rPr>
        <w:t>change in one SFN cycle, 10.24s, so H</w:t>
      </w:r>
      <w:r w:rsidRPr="001711EB">
        <w:rPr>
          <w:rFonts w:ascii="Times New Roman" w:eastAsia="한컴바탕" w:hAnsi="Times New Roman" w:cs="Times New Roman"/>
          <w:color w:val="000000" w:themeColor="text1"/>
          <w:sz w:val="20"/>
          <w:szCs w:val="20"/>
        </w:rPr>
        <w:t>-</w:t>
      </w:r>
      <w:r w:rsidRPr="001711EB">
        <w:rPr>
          <w:rFonts w:ascii="Times New Roman" w:eastAsia="한컴바탕" w:hAnsi="Times New Roman" w:cs="Times New Roman" w:hint="eastAsia"/>
          <w:color w:val="000000" w:themeColor="text1"/>
          <w:sz w:val="20"/>
          <w:szCs w:val="20"/>
        </w:rPr>
        <w:t>SFN is not needed to transmit frequently. Therefore, it is desirable for H</w:t>
      </w:r>
      <w:r w:rsidRPr="001711EB">
        <w:rPr>
          <w:rFonts w:ascii="Times New Roman" w:eastAsia="한컴바탕" w:hAnsi="Times New Roman" w:cs="Times New Roman"/>
          <w:color w:val="000000" w:themeColor="text1"/>
          <w:sz w:val="20"/>
          <w:szCs w:val="20"/>
        </w:rPr>
        <w:t>-</w:t>
      </w:r>
      <w:r w:rsidRPr="001711EB">
        <w:rPr>
          <w:rFonts w:ascii="Times New Roman" w:eastAsia="한컴바탕" w:hAnsi="Times New Roman" w:cs="Times New Roman" w:hint="eastAsia"/>
          <w:color w:val="000000" w:themeColor="text1"/>
          <w:sz w:val="20"/>
          <w:szCs w:val="20"/>
        </w:rPr>
        <w:t xml:space="preserve">SFN to be delivered via SIB instead of </w:t>
      </w:r>
      <w:r w:rsidRPr="001711EB">
        <w:rPr>
          <w:rFonts w:ascii="Times New Roman" w:eastAsia="한컴바탕" w:hAnsi="Times New Roman" w:cs="Times New Roman"/>
          <w:color w:val="000000" w:themeColor="text1"/>
          <w:sz w:val="20"/>
          <w:szCs w:val="20"/>
        </w:rPr>
        <w:t>transmitting</w:t>
      </w:r>
      <w:r w:rsidRPr="001711EB">
        <w:rPr>
          <w:rFonts w:ascii="Times New Roman" w:eastAsia="한컴바탕" w:hAnsi="Times New Roman" w:cs="Times New Roman" w:hint="eastAsia"/>
          <w:color w:val="000000" w:themeColor="text1"/>
          <w:sz w:val="20"/>
          <w:szCs w:val="20"/>
        </w:rPr>
        <w:t xml:space="preserve"> by MIB which has limited available space and change</w:t>
      </w:r>
      <w:r w:rsidR="003E04FE">
        <w:rPr>
          <w:rFonts w:ascii="Times New Roman" w:eastAsia="한컴바탕" w:hAnsi="Times New Roman" w:cs="Times New Roman"/>
          <w:color w:val="000000" w:themeColor="text1"/>
          <w:sz w:val="20"/>
          <w:szCs w:val="20"/>
        </w:rPr>
        <w:t>s</w:t>
      </w:r>
      <w:r w:rsidRPr="001711EB">
        <w:rPr>
          <w:rFonts w:ascii="Times New Roman" w:eastAsia="한컴바탕" w:hAnsi="Times New Roman" w:cs="Times New Roman" w:hint="eastAsia"/>
          <w:color w:val="000000" w:themeColor="text1"/>
          <w:sz w:val="20"/>
          <w:szCs w:val="20"/>
        </w:rPr>
        <w:t xml:space="preserve"> frequently.</w:t>
      </w:r>
    </w:p>
    <w:p w:rsidR="001711EB" w:rsidRPr="001711EB" w:rsidRDefault="001711EB" w:rsidP="001711EB">
      <w:pPr>
        <w:rPr>
          <w:rFonts w:ascii="Times New Roman" w:eastAsia="바탕" w:hAnsi="Times New Roman" w:cs="Times New Roman"/>
          <w:b/>
          <w:sz w:val="20"/>
          <w:szCs w:val="20"/>
          <w:lang w:val="en-GB"/>
        </w:rPr>
      </w:pPr>
      <w:r>
        <w:rPr>
          <w:rFonts w:ascii="Times New Roman" w:eastAsia="바탕" w:hAnsi="Times New Roman" w:cs="Times New Roman" w:hint="eastAsia"/>
          <w:b/>
          <w:sz w:val="20"/>
          <w:szCs w:val="20"/>
          <w:lang w:val="en-GB"/>
        </w:rPr>
        <w:t>Proposal 6</w:t>
      </w:r>
      <w:r w:rsidRPr="001711EB">
        <w:rPr>
          <w:rFonts w:ascii="Times New Roman" w:eastAsia="바탕" w:hAnsi="Times New Roman" w:cs="Times New Roman" w:hint="eastAsia"/>
          <w:b/>
          <w:sz w:val="20"/>
          <w:szCs w:val="20"/>
          <w:lang w:val="en-GB"/>
        </w:rPr>
        <w:t>: H</w:t>
      </w:r>
      <w:r w:rsidRPr="001711EB">
        <w:rPr>
          <w:rFonts w:ascii="Times New Roman" w:eastAsia="바탕" w:hAnsi="Times New Roman" w:cs="Times New Roman"/>
          <w:b/>
          <w:sz w:val="20"/>
          <w:szCs w:val="20"/>
          <w:lang w:val="en-GB"/>
        </w:rPr>
        <w:t>-</w:t>
      </w:r>
      <w:r w:rsidRPr="001711EB">
        <w:rPr>
          <w:rFonts w:ascii="Times New Roman" w:eastAsia="바탕" w:hAnsi="Times New Roman" w:cs="Times New Roman" w:hint="eastAsia"/>
          <w:b/>
          <w:sz w:val="20"/>
          <w:szCs w:val="20"/>
          <w:lang w:val="en-GB"/>
        </w:rPr>
        <w:t xml:space="preserve">SFN should be </w:t>
      </w:r>
      <w:r w:rsidRPr="001711EB">
        <w:rPr>
          <w:rFonts w:ascii="Times New Roman" w:eastAsia="바탕" w:hAnsi="Times New Roman" w:cs="Times New Roman"/>
          <w:b/>
          <w:sz w:val="20"/>
          <w:szCs w:val="20"/>
          <w:lang w:val="en-GB"/>
        </w:rPr>
        <w:t>delivered via SIB.</w:t>
      </w:r>
      <w:r w:rsidRPr="001711EB">
        <w:rPr>
          <w:rFonts w:ascii="Times New Roman" w:eastAsia="바탕" w:hAnsi="Times New Roman" w:cs="Times New Roman" w:hint="eastAsia"/>
          <w:b/>
          <w:sz w:val="20"/>
          <w:szCs w:val="20"/>
          <w:lang w:val="en-GB"/>
        </w:rPr>
        <w:t xml:space="preserve"> </w:t>
      </w:r>
    </w:p>
    <w:p w:rsidR="001711EB" w:rsidRPr="001711EB" w:rsidRDefault="001711EB" w:rsidP="001711EB">
      <w:pPr>
        <w:rPr>
          <w:rFonts w:ascii="Times New Roman" w:eastAsia="한컴바탕" w:hAnsi="Times New Roman" w:cs="Times New Roman"/>
          <w:color w:val="000000" w:themeColor="text1"/>
          <w:sz w:val="20"/>
          <w:szCs w:val="20"/>
        </w:rPr>
      </w:pPr>
      <w:r w:rsidRPr="001711EB">
        <w:rPr>
          <w:rFonts w:ascii="Times New Roman" w:eastAsia="한컴바탕" w:hAnsi="Times New Roman" w:cs="Times New Roman" w:hint="eastAsia"/>
          <w:color w:val="000000" w:themeColor="text1"/>
          <w:sz w:val="20"/>
          <w:szCs w:val="20"/>
        </w:rPr>
        <w:t>H</w:t>
      </w:r>
      <w:r w:rsidRPr="001711EB">
        <w:rPr>
          <w:rFonts w:ascii="Times New Roman" w:eastAsia="한컴바탕" w:hAnsi="Times New Roman" w:cs="Times New Roman"/>
          <w:color w:val="000000" w:themeColor="text1"/>
          <w:sz w:val="20"/>
          <w:szCs w:val="20"/>
        </w:rPr>
        <w:t>-</w:t>
      </w:r>
      <w:r w:rsidRPr="001711EB">
        <w:rPr>
          <w:rFonts w:ascii="Times New Roman" w:eastAsia="한컴바탕" w:hAnsi="Times New Roman" w:cs="Times New Roman" w:hint="eastAsia"/>
          <w:color w:val="000000" w:themeColor="text1"/>
          <w:sz w:val="20"/>
          <w:szCs w:val="20"/>
        </w:rPr>
        <w:t>SFN does not change in one SFN cycle so it seems that H</w:t>
      </w:r>
      <w:r w:rsidRPr="001711EB">
        <w:rPr>
          <w:rFonts w:ascii="Times New Roman" w:eastAsia="한컴바탕" w:hAnsi="Times New Roman" w:cs="Times New Roman"/>
          <w:color w:val="000000" w:themeColor="text1"/>
          <w:sz w:val="20"/>
          <w:szCs w:val="20"/>
        </w:rPr>
        <w:t>-</w:t>
      </w:r>
      <w:r w:rsidRPr="001711EB">
        <w:rPr>
          <w:rFonts w:ascii="Times New Roman" w:eastAsia="한컴바탕" w:hAnsi="Times New Roman" w:cs="Times New Roman" w:hint="eastAsia"/>
          <w:color w:val="000000" w:themeColor="text1"/>
          <w:sz w:val="20"/>
          <w:szCs w:val="20"/>
        </w:rPr>
        <w:t>SFN does not need to broadcast frequently. Using SIB1 for H</w:t>
      </w:r>
      <w:r w:rsidR="007E3DD1">
        <w:rPr>
          <w:rFonts w:ascii="Times New Roman" w:eastAsia="한컴바탕" w:hAnsi="Times New Roman" w:cs="Times New Roman" w:hint="eastAsia"/>
          <w:color w:val="000000" w:themeColor="text1"/>
          <w:sz w:val="20"/>
          <w:szCs w:val="20"/>
        </w:rPr>
        <w:t>-</w:t>
      </w:r>
      <w:r w:rsidRPr="001711EB">
        <w:rPr>
          <w:rFonts w:ascii="Times New Roman" w:eastAsia="한컴바탕" w:hAnsi="Times New Roman" w:cs="Times New Roman" w:hint="eastAsia"/>
          <w:color w:val="000000" w:themeColor="text1"/>
          <w:sz w:val="20"/>
          <w:szCs w:val="20"/>
        </w:rPr>
        <w:t>SFN broadcasting at every 80ms can be wasting of radio resource. With this respect, e</w:t>
      </w:r>
      <w:r w:rsidRPr="001711EB">
        <w:rPr>
          <w:rFonts w:ascii="Times New Roman" w:eastAsia="한컴바탕" w:hAnsi="Times New Roman" w:cs="Times New Roman"/>
          <w:color w:val="000000" w:themeColor="text1"/>
          <w:sz w:val="20"/>
          <w:szCs w:val="20"/>
        </w:rPr>
        <w:t>fficient ways of transmitting H</w:t>
      </w:r>
      <w:r w:rsidR="007E3DD1">
        <w:rPr>
          <w:rFonts w:ascii="Times New Roman" w:eastAsia="한컴바탕" w:hAnsi="Times New Roman" w:cs="Times New Roman" w:hint="eastAsia"/>
          <w:color w:val="000000" w:themeColor="text1"/>
          <w:sz w:val="20"/>
          <w:szCs w:val="20"/>
        </w:rPr>
        <w:t>-</w:t>
      </w:r>
      <w:r w:rsidRPr="001711EB">
        <w:rPr>
          <w:rFonts w:ascii="Times New Roman" w:eastAsia="한컴바탕" w:hAnsi="Times New Roman" w:cs="Times New Roman"/>
          <w:color w:val="000000" w:themeColor="text1"/>
          <w:sz w:val="20"/>
          <w:szCs w:val="20"/>
        </w:rPr>
        <w:t xml:space="preserve">SFN using SIB1 might be considered. </w:t>
      </w:r>
      <w:r w:rsidRPr="001711EB">
        <w:rPr>
          <w:rFonts w:ascii="Times New Roman" w:eastAsia="한컴바탕" w:hAnsi="Times New Roman" w:cs="Times New Roman" w:hint="eastAsia"/>
          <w:color w:val="000000" w:themeColor="text1"/>
          <w:sz w:val="20"/>
          <w:szCs w:val="20"/>
        </w:rPr>
        <w:t xml:space="preserve">In addition, the other SIBs which </w:t>
      </w:r>
      <w:r w:rsidRPr="001711EB">
        <w:rPr>
          <w:rFonts w:ascii="Times New Roman" w:eastAsia="한컴바탕" w:hAnsi="Times New Roman" w:cs="Times New Roman"/>
          <w:color w:val="000000" w:themeColor="text1"/>
          <w:sz w:val="20"/>
          <w:szCs w:val="20"/>
        </w:rPr>
        <w:t>transfer</w:t>
      </w:r>
      <w:r w:rsidRPr="001711EB">
        <w:rPr>
          <w:rFonts w:ascii="Times New Roman" w:eastAsia="한컴바탕" w:hAnsi="Times New Roman" w:cs="Times New Roman" w:hint="eastAsia"/>
          <w:color w:val="000000" w:themeColor="text1"/>
          <w:sz w:val="20"/>
          <w:szCs w:val="20"/>
        </w:rPr>
        <w:t xml:space="preserve"> </w:t>
      </w:r>
      <w:r w:rsidRPr="001711EB">
        <w:rPr>
          <w:rFonts w:ascii="Times New Roman" w:eastAsia="한컴바탕" w:hAnsi="Times New Roman" w:cs="Times New Roman"/>
          <w:color w:val="000000" w:themeColor="text1"/>
          <w:sz w:val="20"/>
          <w:szCs w:val="20"/>
        </w:rPr>
        <w:t>unfrequently</w:t>
      </w:r>
      <w:r w:rsidRPr="001711EB">
        <w:rPr>
          <w:rFonts w:ascii="Times New Roman" w:eastAsia="한컴바탕" w:hAnsi="Times New Roman" w:cs="Times New Roman" w:hint="eastAsia"/>
          <w:color w:val="000000" w:themeColor="text1"/>
          <w:sz w:val="20"/>
          <w:szCs w:val="20"/>
        </w:rPr>
        <w:t xml:space="preserve"> ca</w:t>
      </w:r>
      <w:r>
        <w:rPr>
          <w:rFonts w:ascii="Times New Roman" w:eastAsia="한컴바탕" w:hAnsi="Times New Roman" w:cs="Times New Roman" w:hint="eastAsia"/>
          <w:color w:val="000000" w:themeColor="text1"/>
          <w:sz w:val="20"/>
          <w:szCs w:val="20"/>
        </w:rPr>
        <w:t>n be used for H</w:t>
      </w:r>
      <w:r w:rsidR="007E3DD1">
        <w:rPr>
          <w:rFonts w:ascii="Times New Roman" w:eastAsia="한컴바탕" w:hAnsi="Times New Roman" w:cs="Times New Roman" w:hint="eastAsia"/>
          <w:color w:val="000000" w:themeColor="text1"/>
          <w:sz w:val="20"/>
          <w:szCs w:val="20"/>
        </w:rPr>
        <w:t>-</w:t>
      </w:r>
      <w:r>
        <w:rPr>
          <w:rFonts w:ascii="Times New Roman" w:eastAsia="한컴바탕" w:hAnsi="Times New Roman" w:cs="Times New Roman" w:hint="eastAsia"/>
          <w:color w:val="000000" w:themeColor="text1"/>
          <w:sz w:val="20"/>
          <w:szCs w:val="20"/>
        </w:rPr>
        <w:t xml:space="preserve">SFN broadcasting. </w:t>
      </w:r>
      <w:r w:rsidRPr="001711EB">
        <w:rPr>
          <w:rFonts w:ascii="Times New Roman" w:eastAsia="한컴바탕" w:hAnsi="Times New Roman" w:cs="Times New Roman"/>
          <w:color w:val="000000" w:themeColor="text1"/>
          <w:sz w:val="20"/>
          <w:szCs w:val="20"/>
        </w:rPr>
        <w:t xml:space="preserve">SIB2 would be good for transferring </w:t>
      </w:r>
      <w:r w:rsidR="007E3DD1">
        <w:rPr>
          <w:rFonts w:ascii="Times New Roman" w:eastAsia="한컴바탕" w:hAnsi="Times New Roman" w:cs="Times New Roman"/>
          <w:color w:val="000000" w:themeColor="text1"/>
          <w:sz w:val="20"/>
          <w:szCs w:val="20"/>
        </w:rPr>
        <w:t>H-SFN.  Compared with SIB1, SIB</w:t>
      </w:r>
      <w:r w:rsidRPr="001711EB">
        <w:rPr>
          <w:rFonts w:ascii="Times New Roman" w:eastAsia="한컴바탕" w:hAnsi="Times New Roman" w:cs="Times New Roman"/>
          <w:color w:val="000000" w:themeColor="text1"/>
          <w:sz w:val="20"/>
          <w:szCs w:val="20"/>
        </w:rPr>
        <w:t xml:space="preserve">2 is scheduled dynamically. If SIB2 is used for transferring H-SFN, it could be scheduled </w:t>
      </w:r>
      <w:r w:rsidRPr="001711EB">
        <w:rPr>
          <w:rFonts w:ascii="Times New Roman" w:eastAsia="한컴바탕" w:hAnsi="Times New Roman" w:cs="Times New Roman" w:hint="eastAsia"/>
          <w:color w:val="000000" w:themeColor="text1"/>
          <w:sz w:val="20"/>
          <w:szCs w:val="20"/>
        </w:rPr>
        <w:t xml:space="preserve">dynamically and </w:t>
      </w:r>
      <w:r w:rsidRPr="001711EB">
        <w:rPr>
          <w:rFonts w:ascii="Times New Roman" w:eastAsia="한컴바탕" w:hAnsi="Times New Roman" w:cs="Times New Roman"/>
          <w:color w:val="000000" w:themeColor="text1"/>
          <w:sz w:val="20"/>
          <w:szCs w:val="20"/>
        </w:rPr>
        <w:t>unfrequently, being different with SIB1</w:t>
      </w:r>
      <w:r w:rsidRPr="001711EB">
        <w:rPr>
          <w:rFonts w:ascii="Times New Roman" w:eastAsia="한컴바탕" w:hAnsi="Times New Roman" w:cs="Times New Roman" w:hint="eastAsia"/>
          <w:color w:val="000000" w:themeColor="text1"/>
          <w:sz w:val="20"/>
          <w:szCs w:val="20"/>
        </w:rPr>
        <w:t>.</w:t>
      </w:r>
    </w:p>
    <w:p w:rsidR="001711EB" w:rsidRPr="001711EB" w:rsidRDefault="001711EB" w:rsidP="001711EB">
      <w:pPr>
        <w:spacing w:after="180" w:line="240" w:lineRule="auto"/>
        <w:rPr>
          <w:rFonts w:ascii="Times New Roman" w:eastAsia="바탕" w:hAnsi="Times New Roman" w:cs="Times New Roman"/>
          <w:b/>
          <w:sz w:val="20"/>
          <w:szCs w:val="20"/>
          <w:lang w:val="en-GB"/>
        </w:rPr>
      </w:pPr>
      <w:r>
        <w:rPr>
          <w:rFonts w:ascii="Times New Roman" w:eastAsia="바탕" w:hAnsi="Times New Roman" w:cs="Times New Roman" w:hint="eastAsia"/>
          <w:b/>
          <w:sz w:val="20"/>
          <w:szCs w:val="20"/>
          <w:lang w:val="en-GB"/>
        </w:rPr>
        <w:t>Proposal 7</w:t>
      </w:r>
      <w:r w:rsidRPr="001711EB">
        <w:rPr>
          <w:rFonts w:ascii="Times New Roman" w:eastAsia="바탕" w:hAnsi="Times New Roman" w:cs="Times New Roman" w:hint="eastAsia"/>
          <w:b/>
          <w:sz w:val="20"/>
          <w:szCs w:val="20"/>
          <w:lang w:val="en-GB"/>
        </w:rPr>
        <w:t>: E</w:t>
      </w:r>
      <w:r w:rsidRPr="001711EB">
        <w:rPr>
          <w:rFonts w:ascii="Times New Roman" w:eastAsia="바탕" w:hAnsi="Times New Roman" w:cs="Times New Roman"/>
          <w:b/>
          <w:sz w:val="20"/>
          <w:szCs w:val="20"/>
          <w:lang w:val="en-GB"/>
        </w:rPr>
        <w:t>fficient ways of transmitting HSFN using SIB</w:t>
      </w:r>
      <w:r w:rsidRPr="001711EB">
        <w:rPr>
          <w:rFonts w:ascii="Times New Roman" w:eastAsia="바탕" w:hAnsi="Times New Roman" w:cs="Times New Roman" w:hint="eastAsia"/>
          <w:b/>
          <w:sz w:val="20"/>
          <w:szCs w:val="20"/>
          <w:lang w:val="en-GB"/>
        </w:rPr>
        <w:t>1</w:t>
      </w:r>
      <w:r w:rsidRPr="001711EB">
        <w:rPr>
          <w:rFonts w:ascii="Times New Roman" w:eastAsia="바탕" w:hAnsi="Times New Roman" w:cs="Times New Roman"/>
          <w:b/>
          <w:sz w:val="20"/>
          <w:szCs w:val="20"/>
          <w:lang w:val="en-GB"/>
        </w:rPr>
        <w:t xml:space="preserve"> might be considered</w:t>
      </w:r>
      <w:r w:rsidRPr="001711EB">
        <w:rPr>
          <w:rFonts w:ascii="Times New Roman" w:eastAsia="바탕" w:hAnsi="Times New Roman" w:cs="Times New Roman" w:hint="eastAsia"/>
          <w:b/>
          <w:sz w:val="20"/>
          <w:szCs w:val="20"/>
          <w:lang w:val="en-GB"/>
        </w:rPr>
        <w:t xml:space="preserve"> or t</w:t>
      </w:r>
      <w:r w:rsidRPr="001711EB">
        <w:rPr>
          <w:rFonts w:ascii="Times New Roman" w:eastAsia="바탕" w:hAnsi="Times New Roman" w:cs="Times New Roman"/>
          <w:b/>
          <w:sz w:val="20"/>
          <w:szCs w:val="20"/>
          <w:lang w:val="en-GB"/>
        </w:rPr>
        <w:t>he other SIBs which transfer unfrequently can be used for HSFN broadcasting</w:t>
      </w:r>
      <w:r w:rsidRPr="001711EB">
        <w:rPr>
          <w:rFonts w:ascii="Times New Roman" w:eastAsia="바탕" w:hAnsi="Times New Roman" w:cs="Times New Roman" w:hint="eastAsia"/>
          <w:b/>
          <w:sz w:val="20"/>
          <w:szCs w:val="20"/>
          <w:lang w:val="en-GB"/>
        </w:rPr>
        <w:t>.</w:t>
      </w:r>
    </w:p>
    <w:p w:rsidR="001711EB" w:rsidRPr="001711EB" w:rsidRDefault="006748C7" w:rsidP="001711EB">
      <w:pPr>
        <w:jc w:val="both"/>
        <w:rPr>
          <w:rFonts w:ascii="Times New Roman" w:eastAsia="한컴바탕" w:hAnsi="Times New Roman" w:cs="Times New Roman"/>
          <w:color w:val="000000" w:themeColor="text1"/>
          <w:sz w:val="20"/>
          <w:szCs w:val="20"/>
        </w:rPr>
      </w:pPr>
      <w:r>
        <w:rPr>
          <w:rFonts w:ascii="Times New Roman" w:eastAsia="한컴바탕" w:hAnsi="Times New Roman" w:cs="Times New Roman"/>
          <w:color w:val="000000" w:themeColor="text1"/>
          <w:sz w:val="20"/>
          <w:szCs w:val="20"/>
          <w:lang w:val="en-GB"/>
        </w:rPr>
        <w:t xml:space="preserve">As an efficient way for transmitting H-SFN information via </w:t>
      </w:r>
      <w:r w:rsidR="001711EB" w:rsidRPr="001711EB">
        <w:rPr>
          <w:rFonts w:ascii="Times New Roman" w:eastAsia="한컴바탕" w:hAnsi="Times New Roman" w:cs="Times New Roman"/>
          <w:color w:val="000000" w:themeColor="text1"/>
          <w:sz w:val="20"/>
          <w:szCs w:val="20"/>
        </w:rPr>
        <w:t>SI</w:t>
      </w:r>
      <w:r w:rsidR="007E3DD1">
        <w:rPr>
          <w:rFonts w:ascii="Times New Roman" w:eastAsia="한컴바탕" w:hAnsi="Times New Roman" w:cs="Times New Roman"/>
          <w:color w:val="000000" w:themeColor="text1"/>
          <w:sz w:val="20"/>
          <w:szCs w:val="20"/>
        </w:rPr>
        <w:t>B1, H</w:t>
      </w:r>
      <w:r w:rsidR="007E3DD1">
        <w:rPr>
          <w:rFonts w:ascii="Times New Roman" w:eastAsia="한컴바탕" w:hAnsi="Times New Roman" w:cs="Times New Roman" w:hint="eastAsia"/>
          <w:color w:val="000000" w:themeColor="text1"/>
          <w:sz w:val="20"/>
          <w:szCs w:val="20"/>
        </w:rPr>
        <w:t>-</w:t>
      </w:r>
      <w:r w:rsidR="007E3DD1">
        <w:rPr>
          <w:rFonts w:ascii="Times New Roman" w:eastAsia="한컴바탕" w:hAnsi="Times New Roman" w:cs="Times New Roman"/>
          <w:color w:val="000000" w:themeColor="text1"/>
          <w:sz w:val="20"/>
          <w:szCs w:val="20"/>
        </w:rPr>
        <w:t xml:space="preserve">SFN can be </w:t>
      </w:r>
      <w:r w:rsidR="007E3DD1">
        <w:rPr>
          <w:rFonts w:ascii="Times New Roman" w:eastAsia="한컴바탕" w:hAnsi="Times New Roman" w:cs="Times New Roman" w:hint="eastAsia"/>
          <w:color w:val="000000" w:themeColor="text1"/>
          <w:sz w:val="20"/>
          <w:szCs w:val="20"/>
        </w:rPr>
        <w:t>broadcasted</w:t>
      </w:r>
      <w:r w:rsidR="001711EB" w:rsidRPr="001711EB">
        <w:rPr>
          <w:rFonts w:ascii="Times New Roman" w:eastAsia="한컴바탕" w:hAnsi="Times New Roman" w:cs="Times New Roman"/>
          <w:color w:val="000000" w:themeColor="text1"/>
          <w:sz w:val="20"/>
          <w:szCs w:val="20"/>
        </w:rPr>
        <w:t xml:space="preserve"> </w:t>
      </w:r>
      <w:r w:rsidR="007E3DD1">
        <w:rPr>
          <w:rFonts w:ascii="Times New Roman" w:eastAsia="한컴바탕" w:hAnsi="Times New Roman" w:cs="Times New Roman" w:hint="eastAsia"/>
          <w:color w:val="000000" w:themeColor="text1"/>
          <w:sz w:val="20"/>
          <w:szCs w:val="20"/>
        </w:rPr>
        <w:t xml:space="preserve">by </w:t>
      </w:r>
      <w:r w:rsidR="007E3DD1">
        <w:rPr>
          <w:rFonts w:ascii="Times New Roman" w:eastAsia="한컴바탕" w:hAnsi="Times New Roman" w:cs="Times New Roman"/>
          <w:color w:val="000000" w:themeColor="text1"/>
          <w:sz w:val="20"/>
          <w:szCs w:val="20"/>
        </w:rPr>
        <w:t>dividing</w:t>
      </w:r>
      <w:r w:rsidR="009D5134">
        <w:rPr>
          <w:rFonts w:ascii="Times New Roman" w:eastAsia="한컴바탕" w:hAnsi="Times New Roman" w:cs="Times New Roman" w:hint="eastAsia"/>
          <w:color w:val="000000" w:themeColor="text1"/>
          <w:sz w:val="20"/>
          <w:szCs w:val="20"/>
        </w:rPr>
        <w:t xml:space="preserve"> total bits </w:t>
      </w:r>
      <w:r>
        <w:rPr>
          <w:rFonts w:ascii="Times New Roman" w:eastAsia="한컴바탕" w:hAnsi="Times New Roman" w:cs="Times New Roman"/>
          <w:color w:val="000000" w:themeColor="text1"/>
          <w:sz w:val="20"/>
          <w:szCs w:val="20"/>
        </w:rPr>
        <w:t xml:space="preserve">as shown in </w:t>
      </w:r>
      <w:r w:rsidR="001711EB" w:rsidRPr="001711EB">
        <w:rPr>
          <w:rFonts w:ascii="Times New Roman" w:eastAsia="한컴바탕" w:hAnsi="Times New Roman" w:cs="Times New Roman"/>
          <w:color w:val="000000" w:themeColor="text1"/>
          <w:sz w:val="20"/>
          <w:szCs w:val="20"/>
        </w:rPr>
        <w:t>below figure</w:t>
      </w:r>
      <w:r w:rsidR="007E3DD1">
        <w:rPr>
          <w:rFonts w:ascii="Times New Roman" w:eastAsia="한컴바탕" w:hAnsi="Times New Roman" w:cs="Times New Roman" w:hint="eastAsia"/>
          <w:color w:val="000000" w:themeColor="text1"/>
          <w:sz w:val="20"/>
          <w:szCs w:val="20"/>
        </w:rPr>
        <w:t xml:space="preserve"> 2</w:t>
      </w:r>
      <w:r w:rsidR="001711EB" w:rsidRPr="001711EB">
        <w:rPr>
          <w:rFonts w:ascii="Times New Roman" w:eastAsia="한컴바탕" w:hAnsi="Times New Roman" w:cs="Times New Roman"/>
          <w:color w:val="000000" w:themeColor="text1"/>
          <w:sz w:val="20"/>
          <w:szCs w:val="20"/>
        </w:rPr>
        <w:t xml:space="preserve">. </w:t>
      </w:r>
      <w:r>
        <w:rPr>
          <w:rFonts w:ascii="Times New Roman" w:eastAsia="한컴바탕" w:hAnsi="Times New Roman" w:cs="Times New Roman"/>
          <w:color w:val="000000" w:themeColor="text1"/>
          <w:sz w:val="20"/>
          <w:szCs w:val="20"/>
        </w:rPr>
        <w:t>For instance, w</w:t>
      </w:r>
      <w:r w:rsidR="00CA395B">
        <w:rPr>
          <w:rFonts w:ascii="Times New Roman" w:eastAsia="한컴바탕" w:hAnsi="Times New Roman" w:cs="Times New Roman" w:hint="eastAsia"/>
          <w:color w:val="000000" w:themeColor="text1"/>
          <w:sz w:val="20"/>
          <w:szCs w:val="20"/>
        </w:rPr>
        <w:t xml:space="preserve">hen </w:t>
      </w:r>
      <w:proofErr w:type="spellStart"/>
      <w:r w:rsidR="00CA395B">
        <w:rPr>
          <w:rFonts w:ascii="Times New Roman" w:eastAsia="한컴바탕" w:hAnsi="Times New Roman" w:cs="Times New Roman" w:hint="eastAsia"/>
          <w:color w:val="000000" w:themeColor="text1"/>
          <w:sz w:val="20"/>
          <w:szCs w:val="20"/>
        </w:rPr>
        <w:t>eNB</w:t>
      </w:r>
      <w:proofErr w:type="spellEnd"/>
      <w:r w:rsidR="00CA395B" w:rsidRPr="00ED7117">
        <w:rPr>
          <w:rFonts w:ascii="Times New Roman" w:eastAsia="한컴바탕" w:hAnsi="Times New Roman" w:cs="Times New Roman" w:hint="eastAsia"/>
          <w:color w:val="000000" w:themeColor="text1"/>
          <w:sz w:val="20"/>
          <w:szCs w:val="20"/>
        </w:rPr>
        <w:t xml:space="preserve"> </w:t>
      </w:r>
      <w:r w:rsidR="00CA395B" w:rsidRPr="00ED7117">
        <w:rPr>
          <w:rFonts w:ascii="Times New Roman" w:eastAsia="한컴바탕" w:hAnsi="Times New Roman" w:cs="Times New Roman"/>
          <w:color w:val="000000" w:themeColor="text1"/>
          <w:sz w:val="20"/>
          <w:szCs w:val="20"/>
        </w:rPr>
        <w:t>transmit</w:t>
      </w:r>
      <w:r w:rsidR="00CA395B">
        <w:rPr>
          <w:rFonts w:ascii="Times New Roman" w:eastAsia="한컴바탕" w:hAnsi="Times New Roman" w:cs="Times New Roman" w:hint="eastAsia"/>
          <w:color w:val="000000" w:themeColor="text1"/>
          <w:sz w:val="20"/>
          <w:szCs w:val="20"/>
        </w:rPr>
        <w:t>s H</w:t>
      </w:r>
      <w:r w:rsidR="003A3BEA">
        <w:rPr>
          <w:rFonts w:ascii="Times New Roman" w:eastAsia="한컴바탕" w:hAnsi="Times New Roman" w:cs="Times New Roman"/>
          <w:color w:val="000000" w:themeColor="text1"/>
          <w:sz w:val="20"/>
          <w:szCs w:val="20"/>
        </w:rPr>
        <w:t>-</w:t>
      </w:r>
      <w:r w:rsidR="00CA395B">
        <w:rPr>
          <w:rFonts w:ascii="Times New Roman" w:eastAsia="한컴바탕" w:hAnsi="Times New Roman" w:cs="Times New Roman" w:hint="eastAsia"/>
          <w:color w:val="000000" w:themeColor="text1"/>
          <w:sz w:val="20"/>
          <w:szCs w:val="20"/>
        </w:rPr>
        <w:t>SFN</w:t>
      </w:r>
      <w:r w:rsidR="00CA395B" w:rsidRPr="00ED7117">
        <w:rPr>
          <w:rFonts w:ascii="Times New Roman" w:eastAsia="한컴바탕" w:hAnsi="Times New Roman" w:cs="Times New Roman" w:hint="eastAsia"/>
          <w:color w:val="000000" w:themeColor="text1"/>
          <w:sz w:val="20"/>
          <w:szCs w:val="20"/>
        </w:rPr>
        <w:t xml:space="preserve"> with 8 bits in SIB1, it can be transmitted 1 bit at every 80 </w:t>
      </w:r>
      <w:proofErr w:type="spellStart"/>
      <w:r w:rsidR="00CA395B" w:rsidRPr="00ED7117">
        <w:rPr>
          <w:rFonts w:ascii="Times New Roman" w:eastAsia="한컴바탕" w:hAnsi="Times New Roman" w:cs="Times New Roman" w:hint="eastAsia"/>
          <w:color w:val="000000" w:themeColor="text1"/>
          <w:sz w:val="20"/>
          <w:szCs w:val="20"/>
        </w:rPr>
        <w:t>ms</w:t>
      </w:r>
      <w:proofErr w:type="spellEnd"/>
      <w:r w:rsidR="00CA395B" w:rsidRPr="00ED7117">
        <w:rPr>
          <w:rFonts w:ascii="Times New Roman" w:eastAsia="한컴바탕" w:hAnsi="Times New Roman" w:cs="Times New Roman" w:hint="eastAsia"/>
          <w:color w:val="000000" w:themeColor="text1"/>
          <w:sz w:val="20"/>
          <w:szCs w:val="20"/>
        </w:rPr>
        <w:t xml:space="preserve"> instead of</w:t>
      </w:r>
      <w:r>
        <w:rPr>
          <w:rFonts w:ascii="Times New Roman" w:eastAsia="한컴바탕" w:hAnsi="Times New Roman" w:cs="Times New Roman" w:hint="eastAsia"/>
          <w:color w:val="000000" w:themeColor="text1"/>
          <w:sz w:val="20"/>
          <w:szCs w:val="20"/>
        </w:rPr>
        <w:t xml:space="preserve"> sending 8 bits at every 80 </w:t>
      </w:r>
      <w:proofErr w:type="spellStart"/>
      <w:r>
        <w:rPr>
          <w:rFonts w:ascii="Times New Roman" w:eastAsia="한컴바탕" w:hAnsi="Times New Roman" w:cs="Times New Roman" w:hint="eastAsia"/>
          <w:color w:val="000000" w:themeColor="text1"/>
          <w:sz w:val="20"/>
          <w:szCs w:val="20"/>
        </w:rPr>
        <w:t>ms</w:t>
      </w:r>
      <w:proofErr w:type="spellEnd"/>
      <w:r>
        <w:rPr>
          <w:rFonts w:ascii="Times New Roman" w:eastAsia="한컴바탕" w:hAnsi="Times New Roman" w:cs="Times New Roman" w:hint="eastAsia"/>
          <w:color w:val="000000" w:themeColor="text1"/>
          <w:sz w:val="20"/>
          <w:szCs w:val="20"/>
        </w:rPr>
        <w:t xml:space="preserve"> to save the </w:t>
      </w:r>
      <w:r>
        <w:rPr>
          <w:rFonts w:ascii="Times New Roman" w:eastAsia="한컴바탕" w:hAnsi="Times New Roman" w:cs="Times New Roman"/>
          <w:color w:val="000000" w:themeColor="text1"/>
          <w:sz w:val="20"/>
          <w:szCs w:val="20"/>
        </w:rPr>
        <w:t>signaling</w:t>
      </w:r>
      <w:r>
        <w:rPr>
          <w:rFonts w:ascii="Times New Roman" w:eastAsia="한컴바탕" w:hAnsi="Times New Roman" w:cs="Times New Roman" w:hint="eastAsia"/>
          <w:color w:val="000000" w:themeColor="text1"/>
          <w:sz w:val="20"/>
          <w:szCs w:val="20"/>
        </w:rPr>
        <w:t xml:space="preserve"> </w:t>
      </w:r>
      <w:r>
        <w:rPr>
          <w:rFonts w:ascii="Times New Roman" w:eastAsia="한컴바탕" w:hAnsi="Times New Roman" w:cs="Times New Roman"/>
          <w:color w:val="000000" w:themeColor="text1"/>
          <w:sz w:val="20"/>
          <w:szCs w:val="20"/>
        </w:rPr>
        <w:t xml:space="preserve">overhead. </w:t>
      </w:r>
      <w:r w:rsidR="006C5B36">
        <w:rPr>
          <w:rFonts w:ascii="Times New Roman" w:eastAsia="한컴바탕" w:hAnsi="Times New Roman" w:cs="Times New Roman" w:hint="eastAsia"/>
          <w:color w:val="000000" w:themeColor="text1"/>
          <w:sz w:val="20"/>
          <w:szCs w:val="20"/>
        </w:rPr>
        <w:t>In terms of networks, it could reduce the burden of broadcasting repeated information</w:t>
      </w:r>
      <w:r w:rsidR="00770AC8">
        <w:rPr>
          <w:rFonts w:ascii="Times New Roman" w:eastAsia="한컴바탕" w:hAnsi="Times New Roman" w:cs="Times New Roman" w:hint="eastAsia"/>
          <w:color w:val="000000" w:themeColor="text1"/>
          <w:sz w:val="20"/>
          <w:szCs w:val="20"/>
        </w:rPr>
        <w:t xml:space="preserve">. </w:t>
      </w:r>
      <w:r w:rsidR="006C5B36">
        <w:rPr>
          <w:rFonts w:ascii="Times New Roman" w:eastAsia="한컴바탕" w:hAnsi="Times New Roman" w:cs="Times New Roman" w:hint="eastAsia"/>
          <w:color w:val="000000" w:themeColor="text1"/>
          <w:sz w:val="20"/>
          <w:szCs w:val="20"/>
        </w:rPr>
        <w:t xml:space="preserve">The last </w:t>
      </w:r>
      <w:r w:rsidR="00E03759">
        <w:rPr>
          <w:rFonts w:ascii="Times New Roman" w:eastAsia="한컴바탕" w:hAnsi="Times New Roman" w:cs="Times New Roman" w:hint="eastAsia"/>
          <w:color w:val="000000" w:themeColor="text1"/>
          <w:sz w:val="20"/>
          <w:szCs w:val="20"/>
        </w:rPr>
        <w:t xml:space="preserve">broadcasted </w:t>
      </w:r>
      <w:r w:rsidR="006C5B36">
        <w:rPr>
          <w:rFonts w:ascii="Times New Roman" w:eastAsia="한컴바탕" w:hAnsi="Times New Roman" w:cs="Times New Roman" w:hint="eastAsia"/>
          <w:color w:val="000000" w:themeColor="text1"/>
          <w:sz w:val="20"/>
          <w:szCs w:val="20"/>
        </w:rPr>
        <w:t xml:space="preserve">bit </w:t>
      </w:r>
      <w:r w:rsidR="00770AC8">
        <w:rPr>
          <w:rFonts w:ascii="Times New Roman" w:eastAsia="한컴바탕" w:hAnsi="Times New Roman" w:cs="Times New Roman" w:hint="eastAsia"/>
          <w:color w:val="000000" w:themeColor="text1"/>
          <w:sz w:val="20"/>
          <w:szCs w:val="20"/>
        </w:rPr>
        <w:t xml:space="preserve">in one set of HSFN transmission </w:t>
      </w:r>
      <w:r w:rsidR="006C5B36">
        <w:rPr>
          <w:rFonts w:ascii="Times New Roman" w:eastAsia="한컴바탕" w:hAnsi="Times New Roman" w:cs="Times New Roman" w:hint="eastAsia"/>
          <w:color w:val="000000" w:themeColor="text1"/>
          <w:sz w:val="20"/>
          <w:szCs w:val="20"/>
        </w:rPr>
        <w:t>covers two hyper system frames</w:t>
      </w:r>
      <w:r w:rsidR="00E03759">
        <w:rPr>
          <w:rFonts w:ascii="Times New Roman" w:eastAsia="한컴바탕" w:hAnsi="Times New Roman" w:cs="Times New Roman" w:hint="eastAsia"/>
          <w:color w:val="000000" w:themeColor="text1"/>
          <w:sz w:val="20"/>
          <w:szCs w:val="20"/>
        </w:rPr>
        <w:t>, 2048 system frames</w:t>
      </w:r>
      <w:r w:rsidR="00770AC8">
        <w:rPr>
          <w:rFonts w:ascii="Times New Roman" w:eastAsia="한컴바탕" w:hAnsi="Times New Roman" w:cs="Times New Roman" w:hint="eastAsia"/>
          <w:color w:val="000000" w:themeColor="text1"/>
          <w:sz w:val="20"/>
          <w:szCs w:val="20"/>
        </w:rPr>
        <w:t xml:space="preserve">. A UE does not need to receive one set of H-SFN broadcasting </w:t>
      </w:r>
      <w:r w:rsidR="00EE1156">
        <w:rPr>
          <w:rFonts w:ascii="Times New Roman" w:eastAsia="한컴바탕" w:hAnsi="Times New Roman" w:cs="Times New Roman" w:hint="eastAsia"/>
          <w:color w:val="000000" w:themeColor="text1"/>
          <w:sz w:val="20"/>
          <w:szCs w:val="20"/>
        </w:rPr>
        <w:t xml:space="preserve">bits </w:t>
      </w:r>
      <w:r w:rsidR="00770AC8">
        <w:rPr>
          <w:rFonts w:ascii="Times New Roman" w:eastAsia="한컴바탕" w:hAnsi="Times New Roman" w:cs="Times New Roman" w:hint="eastAsia"/>
          <w:color w:val="000000" w:themeColor="text1"/>
          <w:sz w:val="20"/>
          <w:szCs w:val="20"/>
        </w:rPr>
        <w:t xml:space="preserve">to </w:t>
      </w:r>
      <w:r w:rsidR="00770AC8">
        <w:rPr>
          <w:rFonts w:ascii="Times New Roman" w:eastAsia="한컴바탕" w:hAnsi="Times New Roman" w:cs="Times New Roman"/>
          <w:color w:val="000000" w:themeColor="text1"/>
          <w:sz w:val="20"/>
          <w:szCs w:val="20"/>
        </w:rPr>
        <w:t>recognize</w:t>
      </w:r>
      <w:r w:rsidR="00770AC8">
        <w:rPr>
          <w:rFonts w:ascii="Times New Roman" w:eastAsia="한컴바탕" w:hAnsi="Times New Roman" w:cs="Times New Roman" w:hint="eastAsia"/>
          <w:color w:val="000000" w:themeColor="text1"/>
          <w:sz w:val="20"/>
          <w:szCs w:val="20"/>
        </w:rPr>
        <w:t xml:space="preserve"> the change of H-SFN in a SIB1. </w:t>
      </w:r>
      <w:r w:rsidR="006C5B36">
        <w:rPr>
          <w:rFonts w:ascii="Times New Roman" w:eastAsia="한컴바탕" w:hAnsi="Times New Roman" w:cs="Times New Roman" w:hint="eastAsia"/>
          <w:color w:val="000000" w:themeColor="text1"/>
          <w:sz w:val="20"/>
          <w:szCs w:val="20"/>
        </w:rPr>
        <w:t xml:space="preserve">For example, </w:t>
      </w:r>
      <w:r w:rsidR="006C5B36">
        <w:rPr>
          <w:rFonts w:ascii="Times New Roman" w:eastAsia="한컴바탕" w:hAnsi="Times New Roman" w:cs="Times New Roman"/>
          <w:color w:val="000000" w:themeColor="text1"/>
          <w:sz w:val="20"/>
          <w:szCs w:val="20"/>
        </w:rPr>
        <w:t xml:space="preserve">in order to </w:t>
      </w:r>
      <w:r w:rsidR="00E03759">
        <w:rPr>
          <w:rFonts w:ascii="Times New Roman" w:eastAsia="한컴바탕" w:hAnsi="Times New Roman" w:cs="Times New Roman"/>
          <w:color w:val="000000" w:themeColor="text1"/>
          <w:sz w:val="20"/>
          <w:szCs w:val="20"/>
        </w:rPr>
        <w:t xml:space="preserve">check the change of H-SFN, </w:t>
      </w:r>
      <w:r w:rsidR="00E03759">
        <w:rPr>
          <w:rFonts w:ascii="Times New Roman" w:eastAsia="한컴바탕" w:hAnsi="Times New Roman" w:cs="Times New Roman" w:hint="eastAsia"/>
          <w:color w:val="000000" w:themeColor="text1"/>
          <w:sz w:val="20"/>
          <w:szCs w:val="20"/>
        </w:rPr>
        <w:t xml:space="preserve">if a UE </w:t>
      </w:r>
      <w:r w:rsidR="00770AC8">
        <w:rPr>
          <w:rFonts w:ascii="Times New Roman" w:eastAsia="한컴바탕" w:hAnsi="Times New Roman" w:cs="Times New Roman" w:hint="eastAsia"/>
          <w:color w:val="000000" w:themeColor="text1"/>
          <w:sz w:val="20"/>
          <w:szCs w:val="20"/>
        </w:rPr>
        <w:t xml:space="preserve">checks the last broadcasted bit in one set of HSFN transmission, </w:t>
      </w:r>
      <w:r w:rsidR="00E03759">
        <w:rPr>
          <w:rFonts w:ascii="Times New Roman" w:eastAsia="한컴바탕" w:hAnsi="Times New Roman" w:cs="Times New Roman" w:hint="eastAsia"/>
          <w:color w:val="000000" w:themeColor="text1"/>
          <w:sz w:val="20"/>
          <w:szCs w:val="20"/>
        </w:rPr>
        <w:t xml:space="preserve">it could  confirm the change of H-SFN efficiently by checking </w:t>
      </w:r>
      <w:r w:rsidR="00E03759">
        <w:rPr>
          <w:rFonts w:ascii="Times New Roman" w:eastAsia="한컴바탕" w:hAnsi="Times New Roman" w:cs="Times New Roman"/>
          <w:color w:val="000000" w:themeColor="text1"/>
          <w:sz w:val="20"/>
          <w:szCs w:val="20"/>
        </w:rPr>
        <w:t>‘</w:t>
      </w:r>
      <w:r w:rsidR="00E03759">
        <w:rPr>
          <w:rFonts w:ascii="Times New Roman" w:eastAsia="한컴바탕" w:hAnsi="Times New Roman" w:cs="Times New Roman" w:hint="eastAsia"/>
          <w:color w:val="000000" w:themeColor="text1"/>
          <w:sz w:val="20"/>
          <w:szCs w:val="20"/>
        </w:rPr>
        <w:t>0</w:t>
      </w:r>
      <w:r w:rsidR="00E03759">
        <w:rPr>
          <w:rFonts w:ascii="Times New Roman" w:eastAsia="한컴바탕" w:hAnsi="Times New Roman" w:cs="Times New Roman"/>
          <w:color w:val="000000" w:themeColor="text1"/>
          <w:sz w:val="20"/>
          <w:szCs w:val="20"/>
        </w:rPr>
        <w:t>’</w:t>
      </w:r>
      <w:r w:rsidR="00E03759">
        <w:rPr>
          <w:rFonts w:ascii="Times New Roman" w:eastAsia="한컴바탕" w:hAnsi="Times New Roman" w:cs="Times New Roman" w:hint="eastAsia"/>
          <w:color w:val="000000" w:themeColor="text1"/>
          <w:sz w:val="20"/>
          <w:szCs w:val="20"/>
        </w:rPr>
        <w:t xml:space="preserve"> or </w:t>
      </w:r>
      <w:r w:rsidR="00E03759">
        <w:rPr>
          <w:rFonts w:ascii="Times New Roman" w:eastAsia="한컴바탕" w:hAnsi="Times New Roman" w:cs="Times New Roman"/>
          <w:color w:val="000000" w:themeColor="text1"/>
          <w:sz w:val="20"/>
          <w:szCs w:val="20"/>
        </w:rPr>
        <w:t>‘</w:t>
      </w:r>
      <w:r w:rsidR="00E03759">
        <w:rPr>
          <w:rFonts w:ascii="Times New Roman" w:eastAsia="한컴바탕" w:hAnsi="Times New Roman" w:cs="Times New Roman" w:hint="eastAsia"/>
          <w:color w:val="000000" w:themeColor="text1"/>
          <w:sz w:val="20"/>
          <w:szCs w:val="20"/>
        </w:rPr>
        <w:t>1</w:t>
      </w:r>
      <w:r w:rsidR="00E03759">
        <w:rPr>
          <w:rFonts w:ascii="Times New Roman" w:eastAsia="한컴바탕" w:hAnsi="Times New Roman" w:cs="Times New Roman"/>
          <w:color w:val="000000" w:themeColor="text1"/>
          <w:sz w:val="20"/>
          <w:szCs w:val="20"/>
        </w:rPr>
        <w:t>’</w:t>
      </w:r>
      <w:r w:rsidR="00EE1156">
        <w:rPr>
          <w:rFonts w:ascii="Times New Roman" w:eastAsia="한컴바탕" w:hAnsi="Times New Roman" w:cs="Times New Roman" w:hint="eastAsia"/>
          <w:color w:val="000000" w:themeColor="text1"/>
          <w:sz w:val="20"/>
          <w:szCs w:val="20"/>
        </w:rPr>
        <w:t xml:space="preserve"> in the last bit of one set of HSFN transmission. </w:t>
      </w:r>
      <w:r>
        <w:rPr>
          <w:rFonts w:ascii="Times New Roman" w:eastAsia="한컴바탕" w:hAnsi="Times New Roman" w:cs="Times New Roman"/>
          <w:color w:val="000000" w:themeColor="text1"/>
          <w:sz w:val="20"/>
          <w:szCs w:val="20"/>
        </w:rPr>
        <w:t>It may be argued that it takes long time to acquire H-SFN information. However, considering the time taken for receiving SIB2 to acquire paging cycle information, we think it is not burdensome.</w:t>
      </w:r>
    </w:p>
    <w:p w:rsidR="001711EB" w:rsidRPr="001711EB" w:rsidRDefault="00CA395B" w:rsidP="001711EB">
      <w:pPr>
        <w:spacing w:after="180" w:line="240" w:lineRule="auto"/>
        <w:rPr>
          <w:rFonts w:ascii="Times New Roman" w:eastAsia="바탕" w:hAnsi="Times New Roman" w:cs="Times New Roman"/>
          <w:b/>
          <w:sz w:val="20"/>
          <w:szCs w:val="20"/>
          <w:lang w:val="en-GB"/>
        </w:rPr>
      </w:pPr>
      <w:r w:rsidRPr="001711EB">
        <w:object w:dxaOrig="8652" w:dyaOrig="118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2.65pt;height:59.5pt" o:ole="">
            <v:imagedata r:id="rId10" o:title=""/>
          </v:shape>
          <o:OLEObject Type="Embed" ProgID="Visio.Drawing.11" ShapeID="_x0000_i1025" DrawAspect="Content" ObjectID="_1504704105" r:id="rId11"/>
        </w:object>
      </w:r>
    </w:p>
    <w:p w:rsidR="001711EB" w:rsidRPr="007F08F7" w:rsidRDefault="001711EB" w:rsidP="001711EB">
      <w:pPr>
        <w:spacing w:after="180" w:line="240" w:lineRule="auto"/>
        <w:jc w:val="center"/>
        <w:rPr>
          <w:rFonts w:ascii="Times New Roman" w:eastAsia="바탕" w:hAnsi="Times New Roman" w:cs="Times New Roman"/>
          <w:b/>
          <w:sz w:val="20"/>
          <w:szCs w:val="20"/>
          <w:lang w:val="en-GB"/>
        </w:rPr>
      </w:pPr>
      <w:r w:rsidRPr="007F08F7">
        <w:rPr>
          <w:rFonts w:ascii="Times New Roman" w:eastAsia="바탕" w:hAnsi="Times New Roman" w:cs="Times New Roman" w:hint="eastAsia"/>
          <w:b/>
          <w:sz w:val="20"/>
          <w:szCs w:val="20"/>
          <w:lang w:val="en-GB"/>
        </w:rPr>
        <w:t xml:space="preserve">Figure </w:t>
      </w:r>
      <w:r>
        <w:rPr>
          <w:rFonts w:ascii="Times New Roman" w:eastAsia="바탕" w:hAnsi="Times New Roman" w:cs="Times New Roman" w:hint="eastAsia"/>
          <w:b/>
          <w:sz w:val="20"/>
          <w:szCs w:val="20"/>
          <w:lang w:val="en-GB"/>
        </w:rPr>
        <w:t>2: Transmission of HSFN using SIB1</w:t>
      </w:r>
      <w:r w:rsidR="009D5134">
        <w:rPr>
          <w:rFonts w:ascii="Times New Roman" w:eastAsia="바탕" w:hAnsi="Times New Roman" w:cs="Times New Roman" w:hint="eastAsia"/>
          <w:b/>
          <w:sz w:val="20"/>
          <w:szCs w:val="20"/>
          <w:lang w:val="en-GB"/>
        </w:rPr>
        <w:t xml:space="preserve"> by </w:t>
      </w:r>
      <w:r w:rsidR="009D5134">
        <w:rPr>
          <w:rFonts w:ascii="Times New Roman" w:eastAsia="바탕" w:hAnsi="Times New Roman" w:cs="Times New Roman"/>
          <w:b/>
          <w:sz w:val="20"/>
          <w:szCs w:val="20"/>
          <w:lang w:val="en-GB"/>
        </w:rPr>
        <w:t>dividing</w:t>
      </w:r>
      <w:r w:rsidR="009D5134">
        <w:rPr>
          <w:rFonts w:ascii="Times New Roman" w:eastAsia="바탕" w:hAnsi="Times New Roman" w:cs="Times New Roman" w:hint="eastAsia"/>
          <w:b/>
          <w:sz w:val="20"/>
          <w:szCs w:val="20"/>
          <w:lang w:val="en-GB"/>
        </w:rPr>
        <w:t xml:space="preserve"> total bits</w:t>
      </w:r>
    </w:p>
    <w:p w:rsidR="00B001F0" w:rsidRDefault="00B001F0" w:rsidP="00B001F0">
      <w:pPr>
        <w:pStyle w:val="a"/>
      </w:pPr>
      <w:r>
        <w:rPr>
          <w:rFonts w:hint="eastAsia"/>
        </w:rPr>
        <w:t>Conclusion</w:t>
      </w:r>
    </w:p>
    <w:p w:rsidR="009A65EB" w:rsidRPr="00CF6AF2" w:rsidRDefault="009A65EB" w:rsidP="0046466D">
      <w:pPr>
        <w:rPr>
          <w:rFonts w:ascii="Times New Roman" w:eastAsia="한컴바탕" w:hAnsi="Times New Roman" w:cs="Times New Roman"/>
          <w:color w:val="000000" w:themeColor="text1"/>
          <w:sz w:val="20"/>
          <w:szCs w:val="20"/>
          <w:lang w:val="en-GB"/>
        </w:rPr>
      </w:pPr>
      <w:r w:rsidRPr="00CF6AF2">
        <w:rPr>
          <w:rFonts w:ascii="Times New Roman" w:eastAsia="한컴바탕" w:hAnsi="Times New Roman" w:cs="Times New Roman"/>
          <w:color w:val="000000" w:themeColor="text1"/>
          <w:sz w:val="20"/>
          <w:szCs w:val="20"/>
          <w:lang w:val="en-GB"/>
        </w:rPr>
        <w:t>In conclusion, we propose:</w:t>
      </w:r>
    </w:p>
    <w:p w:rsidR="009A65EB" w:rsidRPr="007F08F7" w:rsidRDefault="009A65EB" w:rsidP="009A65EB">
      <w:pPr>
        <w:spacing w:after="180" w:line="240" w:lineRule="auto"/>
        <w:rPr>
          <w:rFonts w:ascii="Times New Roman" w:eastAsia="바탕" w:hAnsi="Times New Roman" w:cs="Times New Roman"/>
          <w:b/>
          <w:sz w:val="20"/>
          <w:szCs w:val="20"/>
          <w:lang w:val="en-GB"/>
        </w:rPr>
      </w:pPr>
      <w:r>
        <w:rPr>
          <w:rFonts w:ascii="Times New Roman" w:eastAsia="바탕" w:hAnsi="Times New Roman" w:cs="Times New Roman" w:hint="eastAsia"/>
          <w:b/>
          <w:sz w:val="20"/>
          <w:szCs w:val="20"/>
          <w:lang w:val="en-GB"/>
        </w:rPr>
        <w:t>Proposal 1</w:t>
      </w:r>
      <w:r w:rsidRPr="007F08F7">
        <w:rPr>
          <w:rFonts w:ascii="Times New Roman" w:eastAsia="바탕" w:hAnsi="Times New Roman" w:cs="Times New Roman" w:hint="eastAsia"/>
          <w:b/>
          <w:sz w:val="20"/>
          <w:szCs w:val="20"/>
          <w:lang w:val="en-GB"/>
        </w:rPr>
        <w:t>: w</w:t>
      </w:r>
      <w:r w:rsidRPr="007F08F7">
        <w:rPr>
          <w:rFonts w:ascii="Times New Roman" w:eastAsia="바탕" w:hAnsi="Times New Roman" w:cs="Times New Roman"/>
          <w:b/>
          <w:sz w:val="20"/>
          <w:szCs w:val="20"/>
          <w:lang w:val="en-GB"/>
        </w:rPr>
        <w:t>h</w:t>
      </w:r>
      <w:r w:rsidRPr="007F08F7">
        <w:rPr>
          <w:rFonts w:ascii="Times New Roman" w:eastAsia="바탕" w:hAnsi="Times New Roman" w:cs="Times New Roman" w:hint="eastAsia"/>
          <w:b/>
          <w:sz w:val="20"/>
          <w:szCs w:val="20"/>
          <w:lang w:val="en-GB"/>
        </w:rPr>
        <w:t xml:space="preserve">en </w:t>
      </w:r>
      <w:r w:rsidR="002F2ABC">
        <w:rPr>
          <w:rFonts w:ascii="Times New Roman" w:eastAsia="바탕" w:hAnsi="Times New Roman" w:cs="Times New Roman" w:hint="eastAsia"/>
          <w:b/>
          <w:sz w:val="20"/>
          <w:szCs w:val="20"/>
          <w:lang w:val="en-GB"/>
        </w:rPr>
        <w:t xml:space="preserve">a </w:t>
      </w:r>
      <w:r w:rsidRPr="007F08F7">
        <w:rPr>
          <w:rFonts w:ascii="Times New Roman" w:eastAsia="바탕" w:hAnsi="Times New Roman" w:cs="Times New Roman" w:hint="eastAsia"/>
          <w:b/>
          <w:sz w:val="20"/>
          <w:szCs w:val="20"/>
          <w:lang w:val="en-GB"/>
        </w:rPr>
        <w:t xml:space="preserve">UE wakes up from eDRX, </w:t>
      </w:r>
      <w:r w:rsidR="002F2ABC">
        <w:rPr>
          <w:rFonts w:ascii="Times New Roman" w:eastAsia="바탕" w:hAnsi="Times New Roman" w:cs="Times New Roman" w:hint="eastAsia"/>
          <w:b/>
          <w:sz w:val="20"/>
          <w:szCs w:val="20"/>
          <w:lang w:val="en-GB"/>
        </w:rPr>
        <w:t>it</w:t>
      </w:r>
      <w:r w:rsidRPr="007F08F7">
        <w:rPr>
          <w:rFonts w:ascii="Times New Roman" w:eastAsia="바탕" w:hAnsi="Times New Roman" w:cs="Times New Roman" w:hint="eastAsia"/>
          <w:b/>
          <w:sz w:val="20"/>
          <w:szCs w:val="20"/>
          <w:lang w:val="en-GB"/>
        </w:rPr>
        <w:t xml:space="preserve"> should check the value tag in SIB1 to be ready with updated system </w:t>
      </w:r>
      <w:r w:rsidRPr="007F08F7">
        <w:rPr>
          <w:rFonts w:ascii="Times New Roman" w:eastAsia="바탕" w:hAnsi="Times New Roman" w:cs="Times New Roman"/>
          <w:b/>
          <w:sz w:val="20"/>
          <w:szCs w:val="20"/>
          <w:lang w:val="en-GB"/>
        </w:rPr>
        <w:t>information</w:t>
      </w:r>
      <w:r w:rsidRPr="007F08F7">
        <w:rPr>
          <w:rFonts w:ascii="Times New Roman" w:eastAsia="바탕" w:hAnsi="Times New Roman" w:cs="Times New Roman" w:hint="eastAsia"/>
          <w:b/>
          <w:sz w:val="20"/>
          <w:szCs w:val="20"/>
          <w:lang w:val="en-GB"/>
        </w:rPr>
        <w:t xml:space="preserve"> before </w:t>
      </w:r>
      <w:r>
        <w:rPr>
          <w:rFonts w:ascii="Times New Roman" w:eastAsia="바탕" w:hAnsi="Times New Roman" w:cs="Times New Roman" w:hint="eastAsia"/>
          <w:b/>
          <w:sz w:val="20"/>
          <w:szCs w:val="20"/>
          <w:lang w:val="en-GB"/>
        </w:rPr>
        <w:t>reading paging</w:t>
      </w:r>
      <w:r w:rsidRPr="007F08F7">
        <w:rPr>
          <w:rFonts w:ascii="Times New Roman" w:eastAsia="바탕" w:hAnsi="Times New Roman" w:cs="Times New Roman" w:hint="eastAsia"/>
          <w:b/>
          <w:sz w:val="20"/>
          <w:szCs w:val="20"/>
          <w:lang w:val="en-GB"/>
        </w:rPr>
        <w:t>.</w:t>
      </w:r>
    </w:p>
    <w:p w:rsidR="009A65EB" w:rsidRPr="00096907" w:rsidRDefault="009A65EB" w:rsidP="009A65EB">
      <w:pPr>
        <w:rPr>
          <w:rFonts w:ascii="Times New Roman" w:eastAsia="한컴바탕" w:hAnsi="Times New Roman" w:cs="Times New Roman"/>
          <w:b/>
          <w:color w:val="000000" w:themeColor="text1"/>
          <w:sz w:val="20"/>
          <w:szCs w:val="20"/>
        </w:rPr>
      </w:pPr>
      <w:r w:rsidRPr="00096907">
        <w:rPr>
          <w:rFonts w:ascii="Times New Roman" w:eastAsia="한컴바탕" w:hAnsi="Times New Roman" w:cs="Times New Roman" w:hint="eastAsia"/>
          <w:b/>
          <w:color w:val="000000" w:themeColor="text1"/>
          <w:sz w:val="20"/>
          <w:szCs w:val="20"/>
        </w:rPr>
        <w:t>Proposal 2</w:t>
      </w:r>
      <w:r w:rsidRPr="00096907">
        <w:rPr>
          <w:rFonts w:ascii="Times New Roman" w:eastAsia="한컴바탕" w:hAnsi="Times New Roman" w:cs="Times New Roman"/>
          <w:b/>
          <w:color w:val="000000" w:themeColor="text1"/>
          <w:sz w:val="20"/>
          <w:szCs w:val="20"/>
        </w:rPr>
        <w:t xml:space="preserve">: when </w:t>
      </w:r>
      <w:r w:rsidR="002F2ABC">
        <w:rPr>
          <w:rFonts w:ascii="Times New Roman" w:eastAsia="한컴바탕" w:hAnsi="Times New Roman" w:cs="Times New Roman" w:hint="eastAsia"/>
          <w:b/>
          <w:color w:val="000000" w:themeColor="text1"/>
          <w:sz w:val="20"/>
          <w:szCs w:val="20"/>
        </w:rPr>
        <w:t xml:space="preserve">a </w:t>
      </w:r>
      <w:r w:rsidRPr="00096907">
        <w:rPr>
          <w:rFonts w:ascii="Times New Roman" w:eastAsia="한컴바탕" w:hAnsi="Times New Roman" w:cs="Times New Roman"/>
          <w:b/>
          <w:color w:val="000000" w:themeColor="text1"/>
          <w:sz w:val="20"/>
          <w:szCs w:val="20"/>
        </w:rPr>
        <w:t xml:space="preserve">UE wakes up due to mobile originating RRC connection establishment, </w:t>
      </w:r>
      <w:r w:rsidR="002F2ABC">
        <w:rPr>
          <w:rFonts w:ascii="Times New Roman" w:eastAsia="바탕" w:hAnsi="Times New Roman" w:cs="Times New Roman" w:hint="eastAsia"/>
          <w:b/>
          <w:sz w:val="20"/>
          <w:szCs w:val="20"/>
        </w:rPr>
        <w:t>it</w:t>
      </w:r>
      <w:r w:rsidRPr="00096907">
        <w:rPr>
          <w:rFonts w:ascii="Times New Roman" w:eastAsia="바탕" w:hAnsi="Times New Roman" w:cs="Times New Roman" w:hint="eastAsia"/>
          <w:b/>
          <w:sz w:val="20"/>
          <w:szCs w:val="20"/>
          <w:lang w:val="en-GB"/>
        </w:rPr>
        <w:t xml:space="preserve"> should check the value tag in SIB1 before performing RRC connection establishment.</w:t>
      </w:r>
    </w:p>
    <w:p w:rsidR="009A65EB" w:rsidRPr="00096907" w:rsidRDefault="009A65EB" w:rsidP="009A65EB">
      <w:pPr>
        <w:rPr>
          <w:rFonts w:ascii="Times New Roman" w:eastAsia="한컴바탕" w:hAnsi="Times New Roman" w:cs="Times New Roman"/>
          <w:b/>
          <w:color w:val="000000" w:themeColor="text1"/>
          <w:sz w:val="20"/>
          <w:szCs w:val="20"/>
        </w:rPr>
      </w:pPr>
      <w:r w:rsidRPr="00096907">
        <w:rPr>
          <w:rFonts w:ascii="Times New Roman" w:eastAsia="한컴바탕" w:hAnsi="Times New Roman" w:cs="Times New Roman" w:hint="eastAsia"/>
          <w:b/>
          <w:color w:val="000000" w:themeColor="text1"/>
          <w:sz w:val="20"/>
          <w:szCs w:val="20"/>
        </w:rPr>
        <w:t xml:space="preserve">Proposal </w:t>
      </w:r>
      <w:r>
        <w:rPr>
          <w:rFonts w:ascii="Times New Roman" w:eastAsia="한컴바탕" w:hAnsi="Times New Roman" w:cs="Times New Roman" w:hint="eastAsia"/>
          <w:b/>
          <w:color w:val="000000" w:themeColor="text1"/>
          <w:sz w:val="20"/>
          <w:szCs w:val="20"/>
        </w:rPr>
        <w:t>3</w:t>
      </w:r>
      <w:r w:rsidRPr="00096907">
        <w:rPr>
          <w:rFonts w:ascii="Times New Roman" w:eastAsia="한컴바탕" w:hAnsi="Times New Roman" w:cs="Times New Roman" w:hint="eastAsia"/>
          <w:b/>
          <w:color w:val="000000" w:themeColor="text1"/>
          <w:sz w:val="20"/>
          <w:szCs w:val="20"/>
        </w:rPr>
        <w:t xml:space="preserve">: </w:t>
      </w:r>
      <w:r w:rsidR="002F2ABC">
        <w:rPr>
          <w:rFonts w:ascii="Times New Roman" w:eastAsia="한컴바탕" w:hAnsi="Times New Roman" w:cs="Times New Roman" w:hint="eastAsia"/>
          <w:b/>
          <w:color w:val="000000" w:themeColor="text1"/>
          <w:sz w:val="20"/>
          <w:szCs w:val="20"/>
        </w:rPr>
        <w:t xml:space="preserve">a </w:t>
      </w:r>
      <w:r w:rsidRPr="00096907">
        <w:rPr>
          <w:rFonts w:ascii="Times New Roman" w:eastAsia="한컴바탕" w:hAnsi="Times New Roman" w:cs="Times New Roman" w:hint="eastAsia"/>
          <w:b/>
          <w:color w:val="000000" w:themeColor="text1"/>
          <w:sz w:val="20"/>
          <w:szCs w:val="20"/>
        </w:rPr>
        <w:t xml:space="preserve">UE </w:t>
      </w:r>
      <w:r>
        <w:rPr>
          <w:rFonts w:ascii="Times New Roman" w:eastAsia="한컴바탕" w:hAnsi="Times New Roman" w:cs="Times New Roman" w:hint="eastAsia"/>
          <w:b/>
          <w:color w:val="000000" w:themeColor="text1"/>
          <w:sz w:val="20"/>
          <w:szCs w:val="20"/>
        </w:rPr>
        <w:t>configured for eDRX is allowed to</w:t>
      </w:r>
      <w:r w:rsidRPr="00096907">
        <w:rPr>
          <w:rFonts w:ascii="Times New Roman" w:eastAsia="한컴바탕" w:hAnsi="Times New Roman" w:cs="Times New Roman" w:hint="eastAsia"/>
          <w:b/>
          <w:color w:val="000000" w:themeColor="text1"/>
          <w:sz w:val="20"/>
          <w:szCs w:val="20"/>
        </w:rPr>
        <w:t xml:space="preserve"> </w:t>
      </w:r>
      <w:r w:rsidRPr="00096907">
        <w:rPr>
          <w:rFonts w:ascii="Times New Roman" w:eastAsia="한컴바탕" w:hAnsi="Times New Roman" w:cs="Times New Roman"/>
          <w:b/>
          <w:color w:val="000000" w:themeColor="text1"/>
          <w:sz w:val="20"/>
          <w:szCs w:val="20"/>
        </w:rPr>
        <w:t>ignore</w:t>
      </w:r>
      <w:r w:rsidRPr="00096907">
        <w:rPr>
          <w:rFonts w:ascii="Times New Roman" w:eastAsia="한컴바탕" w:hAnsi="Times New Roman" w:cs="Times New Roman" w:hint="eastAsia"/>
          <w:b/>
          <w:color w:val="000000" w:themeColor="text1"/>
          <w:sz w:val="20"/>
          <w:szCs w:val="20"/>
        </w:rPr>
        <w:t xml:space="preserve"> </w:t>
      </w:r>
      <w:r>
        <w:rPr>
          <w:rFonts w:ascii="Times New Roman" w:eastAsia="한컴바탕" w:hAnsi="Times New Roman" w:cs="Times New Roman" w:hint="eastAsia"/>
          <w:b/>
          <w:color w:val="000000" w:themeColor="text1"/>
          <w:sz w:val="20"/>
          <w:szCs w:val="20"/>
        </w:rPr>
        <w:t>systemInfoModification in paging.</w:t>
      </w:r>
    </w:p>
    <w:p w:rsidR="009A65EB" w:rsidRPr="00096907" w:rsidRDefault="009A65EB" w:rsidP="009A65EB">
      <w:pPr>
        <w:rPr>
          <w:rFonts w:ascii="Times New Roman" w:eastAsia="한컴바탕" w:hAnsi="Times New Roman" w:cs="Times New Roman"/>
          <w:b/>
          <w:color w:val="000000" w:themeColor="text1"/>
          <w:sz w:val="20"/>
          <w:szCs w:val="20"/>
        </w:rPr>
      </w:pPr>
      <w:r w:rsidRPr="00096907">
        <w:rPr>
          <w:rFonts w:ascii="Times New Roman" w:eastAsia="한컴바탕" w:hAnsi="Times New Roman" w:cs="Times New Roman" w:hint="eastAsia"/>
          <w:b/>
          <w:color w:val="000000" w:themeColor="text1"/>
          <w:sz w:val="20"/>
          <w:szCs w:val="20"/>
        </w:rPr>
        <w:lastRenderedPageBreak/>
        <w:t xml:space="preserve">Proposal </w:t>
      </w:r>
      <w:r>
        <w:rPr>
          <w:rFonts w:ascii="Times New Roman" w:eastAsia="한컴바탕" w:hAnsi="Times New Roman" w:cs="Times New Roman" w:hint="eastAsia"/>
          <w:b/>
          <w:color w:val="000000" w:themeColor="text1"/>
          <w:sz w:val="20"/>
          <w:szCs w:val="20"/>
        </w:rPr>
        <w:t>4</w:t>
      </w:r>
      <w:r w:rsidRPr="00096907">
        <w:rPr>
          <w:rFonts w:ascii="Times New Roman" w:eastAsia="한컴바탕" w:hAnsi="Times New Roman" w:cs="Times New Roman" w:hint="eastAsia"/>
          <w:b/>
          <w:color w:val="000000" w:themeColor="text1"/>
          <w:sz w:val="20"/>
          <w:szCs w:val="20"/>
        </w:rPr>
        <w:t xml:space="preserve">: </w:t>
      </w:r>
      <w:r w:rsidRPr="00096907">
        <w:rPr>
          <w:rFonts w:ascii="Times New Roman" w:eastAsia="한컴바탕" w:hAnsi="Times New Roman" w:cs="Times New Roman"/>
          <w:b/>
          <w:color w:val="000000" w:themeColor="text1"/>
          <w:sz w:val="20"/>
          <w:szCs w:val="20"/>
        </w:rPr>
        <w:t xml:space="preserve">ETWS/CMAS capable UEs configured for eDRX shall receive ETWS/CMAS message </w:t>
      </w:r>
      <w:r w:rsidRPr="00096907">
        <w:rPr>
          <w:rFonts w:ascii="Times New Roman" w:eastAsia="한컴바탕" w:hAnsi="Times New Roman" w:cs="Times New Roman" w:hint="eastAsia"/>
          <w:b/>
          <w:color w:val="000000" w:themeColor="text1"/>
          <w:sz w:val="20"/>
          <w:szCs w:val="20"/>
        </w:rPr>
        <w:t xml:space="preserve">immediately </w:t>
      </w:r>
      <w:r w:rsidRPr="00096907">
        <w:rPr>
          <w:rFonts w:ascii="Times New Roman" w:eastAsia="한컴바탕" w:hAnsi="Times New Roman" w:cs="Times New Roman"/>
          <w:b/>
          <w:color w:val="000000" w:themeColor="text1"/>
          <w:sz w:val="20"/>
          <w:szCs w:val="20"/>
        </w:rPr>
        <w:t>after reading ETWS/CMAS indication in paging regardless of eDRX cycle</w:t>
      </w:r>
      <w:r>
        <w:rPr>
          <w:rFonts w:ascii="Times New Roman" w:eastAsia="한컴바탕" w:hAnsi="Times New Roman" w:cs="Times New Roman" w:hint="eastAsia"/>
          <w:b/>
          <w:color w:val="000000" w:themeColor="text1"/>
          <w:sz w:val="20"/>
          <w:szCs w:val="20"/>
        </w:rPr>
        <w:t xml:space="preserve"> (i.e. no change from </w:t>
      </w:r>
      <w:r w:rsidR="002F2ABC">
        <w:rPr>
          <w:rFonts w:ascii="Times New Roman" w:eastAsia="한컴바탕" w:hAnsi="Times New Roman" w:cs="Times New Roman" w:hint="eastAsia"/>
          <w:b/>
          <w:color w:val="000000" w:themeColor="text1"/>
          <w:sz w:val="20"/>
          <w:szCs w:val="20"/>
        </w:rPr>
        <w:t xml:space="preserve">the </w:t>
      </w:r>
      <w:r>
        <w:rPr>
          <w:rFonts w:ascii="Times New Roman" w:eastAsia="한컴바탕" w:hAnsi="Times New Roman" w:cs="Times New Roman" w:hint="eastAsia"/>
          <w:b/>
          <w:color w:val="000000" w:themeColor="text1"/>
          <w:sz w:val="20"/>
          <w:szCs w:val="20"/>
        </w:rPr>
        <w:t xml:space="preserve">legacy UE </w:t>
      </w:r>
      <w:r>
        <w:rPr>
          <w:rFonts w:ascii="Times New Roman" w:eastAsia="한컴바탕" w:hAnsi="Times New Roman" w:cs="Times New Roman"/>
          <w:b/>
          <w:color w:val="000000" w:themeColor="text1"/>
          <w:sz w:val="20"/>
          <w:szCs w:val="20"/>
        </w:rPr>
        <w:t>behavior</w:t>
      </w:r>
      <w:r>
        <w:rPr>
          <w:rFonts w:ascii="Times New Roman" w:eastAsia="한컴바탕" w:hAnsi="Times New Roman" w:cs="Times New Roman" w:hint="eastAsia"/>
          <w:b/>
          <w:color w:val="000000" w:themeColor="text1"/>
          <w:sz w:val="20"/>
          <w:szCs w:val="20"/>
        </w:rPr>
        <w:t>)</w:t>
      </w:r>
      <w:r w:rsidRPr="00096907">
        <w:rPr>
          <w:rFonts w:ascii="Times New Roman" w:eastAsia="한컴바탕" w:hAnsi="Times New Roman" w:cs="Times New Roman"/>
          <w:b/>
          <w:color w:val="000000" w:themeColor="text1"/>
          <w:sz w:val="20"/>
          <w:szCs w:val="20"/>
        </w:rPr>
        <w:t>.</w:t>
      </w:r>
    </w:p>
    <w:p w:rsidR="0046466D" w:rsidRDefault="009A65EB" w:rsidP="0046466D">
      <w:pPr>
        <w:rPr>
          <w:rFonts w:ascii="Times New Roman" w:eastAsia="한컴바탕" w:hAnsi="Times New Roman" w:cs="Times New Roman"/>
          <w:b/>
          <w:color w:val="000000" w:themeColor="text1"/>
          <w:sz w:val="20"/>
          <w:szCs w:val="20"/>
        </w:rPr>
      </w:pPr>
      <w:r w:rsidRPr="00096907">
        <w:rPr>
          <w:rFonts w:ascii="Times New Roman" w:eastAsia="한컴바탕" w:hAnsi="Times New Roman" w:cs="Times New Roman" w:hint="eastAsia"/>
          <w:b/>
          <w:color w:val="000000" w:themeColor="text1"/>
          <w:sz w:val="20"/>
          <w:szCs w:val="20"/>
        </w:rPr>
        <w:t xml:space="preserve">Proposal 5: </w:t>
      </w:r>
      <w:r w:rsidR="002F2ABC">
        <w:rPr>
          <w:rFonts w:ascii="Times New Roman" w:eastAsia="한컴바탕" w:hAnsi="Times New Roman" w:cs="Times New Roman" w:hint="eastAsia"/>
          <w:b/>
          <w:color w:val="000000" w:themeColor="text1"/>
          <w:sz w:val="20"/>
          <w:szCs w:val="20"/>
        </w:rPr>
        <w:t xml:space="preserve">a </w:t>
      </w:r>
      <w:r w:rsidRPr="00096907">
        <w:rPr>
          <w:rFonts w:ascii="Times New Roman" w:eastAsia="한컴바탕" w:hAnsi="Times New Roman" w:cs="Times New Roman"/>
          <w:b/>
          <w:color w:val="000000" w:themeColor="text1"/>
          <w:sz w:val="20"/>
          <w:szCs w:val="20"/>
        </w:rPr>
        <w:t>UE performing eDRX should be allowed to ignor</w:t>
      </w:r>
      <w:r w:rsidRPr="00096907">
        <w:rPr>
          <w:rFonts w:ascii="Times New Roman" w:eastAsia="한컴바탕" w:hAnsi="Times New Roman" w:cs="Times New Roman" w:hint="eastAsia"/>
          <w:b/>
          <w:color w:val="000000" w:themeColor="text1"/>
          <w:sz w:val="20"/>
          <w:szCs w:val="20"/>
        </w:rPr>
        <w:t xml:space="preserve">e </w:t>
      </w:r>
      <w:r w:rsidRPr="00096907">
        <w:rPr>
          <w:rFonts w:ascii="Times New Roman" w:eastAsia="한컴바탕" w:hAnsi="Times New Roman" w:cs="Times New Roman"/>
          <w:b/>
          <w:color w:val="000000" w:themeColor="text1"/>
          <w:sz w:val="20"/>
          <w:szCs w:val="20"/>
        </w:rPr>
        <w:t>eab-ParamModification</w:t>
      </w:r>
      <w:r w:rsidRPr="00096907">
        <w:rPr>
          <w:rFonts w:ascii="Times New Roman" w:eastAsia="한컴바탕" w:hAnsi="Times New Roman" w:cs="Times New Roman" w:hint="eastAsia"/>
          <w:b/>
          <w:color w:val="000000" w:themeColor="text1"/>
          <w:sz w:val="20"/>
          <w:szCs w:val="20"/>
        </w:rPr>
        <w:t xml:space="preserve"> in paging, unless </w:t>
      </w:r>
      <w:r w:rsidR="002F2ABC">
        <w:rPr>
          <w:rFonts w:ascii="Times New Roman" w:eastAsia="한컴바탕" w:hAnsi="Times New Roman" w:cs="Times New Roman" w:hint="eastAsia"/>
          <w:b/>
          <w:color w:val="000000" w:themeColor="text1"/>
          <w:sz w:val="20"/>
          <w:szCs w:val="20"/>
        </w:rPr>
        <w:t xml:space="preserve">the </w:t>
      </w:r>
      <w:r w:rsidRPr="00096907">
        <w:rPr>
          <w:rFonts w:ascii="Times New Roman" w:eastAsia="한컴바탕" w:hAnsi="Times New Roman" w:cs="Times New Roman" w:hint="eastAsia"/>
          <w:b/>
          <w:color w:val="000000" w:themeColor="text1"/>
          <w:sz w:val="20"/>
          <w:szCs w:val="20"/>
        </w:rPr>
        <w:t>UE performs RRC Connection Establishment sooner or later.</w:t>
      </w:r>
    </w:p>
    <w:p w:rsidR="001711EB" w:rsidRPr="001711EB" w:rsidRDefault="001711EB" w:rsidP="001711EB">
      <w:pPr>
        <w:rPr>
          <w:rFonts w:ascii="Times New Roman" w:eastAsia="바탕" w:hAnsi="Times New Roman" w:cs="Times New Roman"/>
          <w:b/>
          <w:sz w:val="20"/>
          <w:szCs w:val="20"/>
          <w:lang w:val="en-GB"/>
        </w:rPr>
      </w:pPr>
      <w:r>
        <w:rPr>
          <w:rFonts w:ascii="Times New Roman" w:eastAsia="바탕" w:hAnsi="Times New Roman" w:cs="Times New Roman" w:hint="eastAsia"/>
          <w:b/>
          <w:sz w:val="20"/>
          <w:szCs w:val="20"/>
          <w:lang w:val="en-GB"/>
        </w:rPr>
        <w:t>Proposal 6</w:t>
      </w:r>
      <w:r w:rsidRPr="001711EB">
        <w:rPr>
          <w:rFonts w:ascii="Times New Roman" w:eastAsia="바탕" w:hAnsi="Times New Roman" w:cs="Times New Roman" w:hint="eastAsia"/>
          <w:b/>
          <w:sz w:val="20"/>
          <w:szCs w:val="20"/>
          <w:lang w:val="en-GB"/>
        </w:rPr>
        <w:t>: H</w:t>
      </w:r>
      <w:r w:rsidRPr="001711EB">
        <w:rPr>
          <w:rFonts w:ascii="Times New Roman" w:eastAsia="바탕" w:hAnsi="Times New Roman" w:cs="Times New Roman"/>
          <w:b/>
          <w:sz w:val="20"/>
          <w:szCs w:val="20"/>
          <w:lang w:val="en-GB"/>
        </w:rPr>
        <w:t>-</w:t>
      </w:r>
      <w:r w:rsidRPr="001711EB">
        <w:rPr>
          <w:rFonts w:ascii="Times New Roman" w:eastAsia="바탕" w:hAnsi="Times New Roman" w:cs="Times New Roman" w:hint="eastAsia"/>
          <w:b/>
          <w:sz w:val="20"/>
          <w:szCs w:val="20"/>
          <w:lang w:val="en-GB"/>
        </w:rPr>
        <w:t xml:space="preserve">SFN should be </w:t>
      </w:r>
      <w:r w:rsidRPr="001711EB">
        <w:rPr>
          <w:rFonts w:ascii="Times New Roman" w:eastAsia="바탕" w:hAnsi="Times New Roman" w:cs="Times New Roman"/>
          <w:b/>
          <w:sz w:val="20"/>
          <w:szCs w:val="20"/>
          <w:lang w:val="en-GB"/>
        </w:rPr>
        <w:t>delivered via SIB.</w:t>
      </w:r>
      <w:r w:rsidRPr="001711EB">
        <w:rPr>
          <w:rFonts w:ascii="Times New Roman" w:eastAsia="바탕" w:hAnsi="Times New Roman" w:cs="Times New Roman" w:hint="eastAsia"/>
          <w:b/>
          <w:sz w:val="20"/>
          <w:szCs w:val="20"/>
          <w:lang w:val="en-GB"/>
        </w:rPr>
        <w:t xml:space="preserve"> </w:t>
      </w:r>
    </w:p>
    <w:p w:rsidR="001711EB" w:rsidRPr="001711EB" w:rsidRDefault="001711EB" w:rsidP="001711EB">
      <w:pPr>
        <w:spacing w:after="180" w:line="240" w:lineRule="auto"/>
        <w:rPr>
          <w:rFonts w:ascii="Times New Roman" w:eastAsia="바탕" w:hAnsi="Times New Roman" w:cs="Times New Roman"/>
          <w:b/>
          <w:sz w:val="20"/>
          <w:szCs w:val="20"/>
          <w:lang w:val="en-GB"/>
        </w:rPr>
      </w:pPr>
      <w:r>
        <w:rPr>
          <w:rFonts w:ascii="Times New Roman" w:eastAsia="바탕" w:hAnsi="Times New Roman" w:cs="Times New Roman" w:hint="eastAsia"/>
          <w:b/>
          <w:sz w:val="20"/>
          <w:szCs w:val="20"/>
          <w:lang w:val="en-GB"/>
        </w:rPr>
        <w:t>Proposal 7</w:t>
      </w:r>
      <w:r w:rsidRPr="001711EB">
        <w:rPr>
          <w:rFonts w:ascii="Times New Roman" w:eastAsia="바탕" w:hAnsi="Times New Roman" w:cs="Times New Roman" w:hint="eastAsia"/>
          <w:b/>
          <w:sz w:val="20"/>
          <w:szCs w:val="20"/>
          <w:lang w:val="en-GB"/>
        </w:rPr>
        <w:t>: E</w:t>
      </w:r>
      <w:r w:rsidRPr="001711EB">
        <w:rPr>
          <w:rFonts w:ascii="Times New Roman" w:eastAsia="바탕" w:hAnsi="Times New Roman" w:cs="Times New Roman"/>
          <w:b/>
          <w:sz w:val="20"/>
          <w:szCs w:val="20"/>
          <w:lang w:val="en-GB"/>
        </w:rPr>
        <w:t>fficient ways of transmitting H</w:t>
      </w:r>
      <w:r w:rsidR="007E3DD1">
        <w:rPr>
          <w:rFonts w:ascii="Times New Roman" w:eastAsia="바탕" w:hAnsi="Times New Roman" w:cs="Times New Roman" w:hint="eastAsia"/>
          <w:b/>
          <w:sz w:val="20"/>
          <w:szCs w:val="20"/>
          <w:lang w:val="en-GB"/>
        </w:rPr>
        <w:t>-</w:t>
      </w:r>
      <w:r w:rsidRPr="001711EB">
        <w:rPr>
          <w:rFonts w:ascii="Times New Roman" w:eastAsia="바탕" w:hAnsi="Times New Roman" w:cs="Times New Roman"/>
          <w:b/>
          <w:sz w:val="20"/>
          <w:szCs w:val="20"/>
          <w:lang w:val="en-GB"/>
        </w:rPr>
        <w:t>SFN using SIB</w:t>
      </w:r>
      <w:r w:rsidRPr="001711EB">
        <w:rPr>
          <w:rFonts w:ascii="Times New Roman" w:eastAsia="바탕" w:hAnsi="Times New Roman" w:cs="Times New Roman" w:hint="eastAsia"/>
          <w:b/>
          <w:sz w:val="20"/>
          <w:szCs w:val="20"/>
          <w:lang w:val="en-GB"/>
        </w:rPr>
        <w:t>1</w:t>
      </w:r>
      <w:r w:rsidRPr="001711EB">
        <w:rPr>
          <w:rFonts w:ascii="Times New Roman" w:eastAsia="바탕" w:hAnsi="Times New Roman" w:cs="Times New Roman"/>
          <w:b/>
          <w:sz w:val="20"/>
          <w:szCs w:val="20"/>
          <w:lang w:val="en-GB"/>
        </w:rPr>
        <w:t xml:space="preserve"> might be considered</w:t>
      </w:r>
      <w:r w:rsidRPr="001711EB">
        <w:rPr>
          <w:rFonts w:ascii="Times New Roman" w:eastAsia="바탕" w:hAnsi="Times New Roman" w:cs="Times New Roman" w:hint="eastAsia"/>
          <w:b/>
          <w:sz w:val="20"/>
          <w:szCs w:val="20"/>
          <w:lang w:val="en-GB"/>
        </w:rPr>
        <w:t xml:space="preserve"> or t</w:t>
      </w:r>
      <w:r w:rsidRPr="001711EB">
        <w:rPr>
          <w:rFonts w:ascii="Times New Roman" w:eastAsia="바탕" w:hAnsi="Times New Roman" w:cs="Times New Roman"/>
          <w:b/>
          <w:sz w:val="20"/>
          <w:szCs w:val="20"/>
          <w:lang w:val="en-GB"/>
        </w:rPr>
        <w:t>he other SIBs which transfer unfrequently can be used for HSFN broadcasting</w:t>
      </w:r>
      <w:r w:rsidRPr="001711EB">
        <w:rPr>
          <w:rFonts w:ascii="Times New Roman" w:eastAsia="바탕" w:hAnsi="Times New Roman" w:cs="Times New Roman" w:hint="eastAsia"/>
          <w:b/>
          <w:sz w:val="20"/>
          <w:szCs w:val="20"/>
          <w:lang w:val="en-GB"/>
        </w:rPr>
        <w:t>.</w:t>
      </w:r>
    </w:p>
    <w:p w:rsidR="0007400D" w:rsidRDefault="00374A58" w:rsidP="0007400D">
      <w:pPr>
        <w:pStyle w:val="a"/>
      </w:pPr>
      <w:r>
        <w:rPr>
          <w:rFonts w:hint="eastAsia"/>
        </w:rPr>
        <w:t>References</w:t>
      </w:r>
    </w:p>
    <w:p w:rsidR="00EC5A63" w:rsidRPr="00EC5A63" w:rsidRDefault="00362506" w:rsidP="00CF6AF2">
      <w:pPr>
        <w:rPr>
          <w:rFonts w:ascii="Times New Roman" w:hAnsi="Times New Roman" w:cs="Times New Roman"/>
          <w:sz w:val="20"/>
          <w:szCs w:val="20"/>
          <w:lang w:val="en-GB"/>
        </w:rPr>
      </w:pPr>
      <w:r w:rsidRPr="00362506">
        <w:rPr>
          <w:rFonts w:ascii="Times New Roman" w:hAnsi="Times New Roman" w:cs="Times New Roman" w:hint="eastAsia"/>
          <w:sz w:val="20"/>
          <w:szCs w:val="20"/>
        </w:rPr>
        <w:t>[1]</w:t>
      </w:r>
      <w:r w:rsidR="003A2E65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367521">
        <w:rPr>
          <w:rFonts w:ascii="Times New Roman" w:hAnsi="Times New Roman" w:cs="Times New Roman" w:hint="eastAsia"/>
          <w:sz w:val="20"/>
          <w:szCs w:val="20"/>
        </w:rPr>
        <w:t xml:space="preserve">RP-150493, New WI Proposal:RAN </w:t>
      </w:r>
      <w:r w:rsidR="00367521">
        <w:rPr>
          <w:rFonts w:ascii="Times New Roman" w:hAnsi="Times New Roman" w:cs="Times New Roman"/>
          <w:sz w:val="20"/>
          <w:szCs w:val="20"/>
        </w:rPr>
        <w:t>enhancement</w:t>
      </w:r>
      <w:r w:rsidR="00367521">
        <w:rPr>
          <w:rFonts w:ascii="Times New Roman" w:hAnsi="Times New Roman" w:cs="Times New Roman" w:hint="eastAsia"/>
          <w:sz w:val="20"/>
          <w:szCs w:val="20"/>
        </w:rPr>
        <w:t xml:space="preserve"> for extended DRX in LTE </w:t>
      </w:r>
      <w:bookmarkStart w:id="3" w:name="_MON_1289914513"/>
      <w:bookmarkEnd w:id="3"/>
    </w:p>
    <w:sectPr w:rsidR="00EC5A63" w:rsidRPr="00EC5A63" w:rsidSect="005B5980">
      <w:type w:val="continuous"/>
      <w:pgSz w:w="11907" w:h="16839" w:code="9"/>
      <w:pgMar w:top="1418" w:right="1134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0070" w:rsidRDefault="00D00070" w:rsidP="0007400D">
      <w:pPr>
        <w:spacing w:after="0" w:line="240" w:lineRule="auto"/>
      </w:pPr>
      <w:r>
        <w:separator/>
      </w:r>
    </w:p>
  </w:endnote>
  <w:endnote w:type="continuationSeparator" w:id="0">
    <w:p w:rsidR="00D00070" w:rsidRDefault="00D00070" w:rsidP="000740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한컴바탕">
    <w:altName w:val="Arial Unicode MS"/>
    <w:panose1 w:val="02030600000101010101"/>
    <w:charset w:val="81"/>
    <w:family w:val="roman"/>
    <w:pitch w:val="variable"/>
    <w:sig w:usb0="F7FFAFFF" w:usb1="FBDFFFFF" w:usb2="00FFFFFF" w:usb3="00000000" w:csb0="803F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0070" w:rsidRDefault="00D00070" w:rsidP="0007400D">
      <w:pPr>
        <w:spacing w:after="0" w:line="240" w:lineRule="auto"/>
      </w:pPr>
      <w:r>
        <w:separator/>
      </w:r>
    </w:p>
  </w:footnote>
  <w:footnote w:type="continuationSeparator" w:id="0">
    <w:p w:rsidR="00D00070" w:rsidRDefault="00D00070" w:rsidP="0007400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5F5BF8"/>
    <w:multiLevelType w:val="hybridMultilevel"/>
    <w:tmpl w:val="4EBE29E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E207017"/>
    <w:multiLevelType w:val="hybridMultilevel"/>
    <w:tmpl w:val="AC7CAF6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21AC06DD"/>
    <w:multiLevelType w:val="hybridMultilevel"/>
    <w:tmpl w:val="1CE03AAA"/>
    <w:lvl w:ilvl="0" w:tplc="F8848860">
      <w:start w:val="129"/>
      <w:numFmt w:val="bullet"/>
      <w:lvlText w:val="-"/>
      <w:lvlJc w:val="left"/>
      <w:pPr>
        <w:ind w:left="360" w:hanging="360"/>
      </w:pPr>
      <w:rPr>
        <w:rFonts w:ascii="Calibri" w:eastAsia="Calibri" w:hAnsi="Calibri" w:cs="Times New Roman" w:hint="default"/>
      </w:rPr>
    </w:lvl>
    <w:lvl w:ilvl="1" w:tplc="F8848860">
      <w:start w:val="129"/>
      <w:numFmt w:val="bullet"/>
      <w:lvlText w:val="-"/>
      <w:lvlJc w:val="left"/>
      <w:pPr>
        <w:ind w:left="1080" w:hanging="360"/>
      </w:pPr>
      <w:rPr>
        <w:rFonts w:ascii="Calibri" w:eastAsia="Calibri" w:hAnsi="Calibri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2607040C"/>
    <w:multiLevelType w:val="hybridMultilevel"/>
    <w:tmpl w:val="F2A8C5B8"/>
    <w:lvl w:ilvl="0" w:tplc="38325A70">
      <w:start w:val="7"/>
      <w:numFmt w:val="bullet"/>
      <w:lvlText w:val="-"/>
      <w:lvlJc w:val="left"/>
      <w:pPr>
        <w:ind w:left="1080" w:hanging="360"/>
      </w:pPr>
      <w:rPr>
        <w:rFonts w:ascii="Times New Roman" w:eastAsia="한컴바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2E2038C4"/>
    <w:multiLevelType w:val="hybridMultilevel"/>
    <w:tmpl w:val="8960AB98"/>
    <w:lvl w:ilvl="0" w:tplc="97F28A34">
      <w:start w:val="1"/>
      <w:numFmt w:val="decimal"/>
      <w:pStyle w:val="a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31623485"/>
    <w:multiLevelType w:val="hybridMultilevel"/>
    <w:tmpl w:val="54D4C858"/>
    <w:lvl w:ilvl="0" w:tplc="BF743AF6">
      <w:start w:val="7"/>
      <w:numFmt w:val="bullet"/>
      <w:lvlText w:val="-"/>
      <w:lvlJc w:val="left"/>
      <w:pPr>
        <w:ind w:left="1080" w:hanging="360"/>
      </w:pPr>
      <w:rPr>
        <w:rFonts w:ascii="Times New Roman" w:eastAsia="한컴바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3659301E"/>
    <w:multiLevelType w:val="hybridMultilevel"/>
    <w:tmpl w:val="B472FC78"/>
    <w:lvl w:ilvl="0" w:tplc="65060052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">
    <w:nsid w:val="41D25CCA"/>
    <w:multiLevelType w:val="hybridMultilevel"/>
    <w:tmpl w:val="D2DE47BA"/>
    <w:lvl w:ilvl="0" w:tplc="F8848860">
      <w:start w:val="129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DAC7CE3"/>
    <w:multiLevelType w:val="hybridMultilevel"/>
    <w:tmpl w:val="998E4F14"/>
    <w:lvl w:ilvl="0" w:tplc="12406E9A">
      <w:start w:val="82"/>
      <w:numFmt w:val="bullet"/>
      <w:lvlText w:val=""/>
      <w:lvlJc w:val="left"/>
      <w:pPr>
        <w:ind w:left="760" w:hanging="360"/>
      </w:pPr>
      <w:rPr>
        <w:rFonts w:ascii="Wingdings" w:eastAsia="한컴바탕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>
    <w:nsid w:val="6C2D4AD8"/>
    <w:multiLevelType w:val="hybridMultilevel"/>
    <w:tmpl w:val="71703506"/>
    <w:lvl w:ilvl="0" w:tplc="9738B1FA">
      <w:start w:val="7"/>
      <w:numFmt w:val="bullet"/>
      <w:lvlText w:val="-"/>
      <w:lvlJc w:val="left"/>
      <w:pPr>
        <w:ind w:left="1080" w:hanging="360"/>
      </w:pPr>
      <w:rPr>
        <w:rFonts w:ascii="Times New Roman" w:eastAsia="한컴바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78E77B56"/>
    <w:multiLevelType w:val="hybridMultilevel"/>
    <w:tmpl w:val="F34E9AE8"/>
    <w:lvl w:ilvl="0" w:tplc="649C0952">
      <w:start w:val="82"/>
      <w:numFmt w:val="bullet"/>
      <w:lvlText w:val="-"/>
      <w:lvlJc w:val="left"/>
      <w:pPr>
        <w:ind w:left="760" w:hanging="360"/>
      </w:pPr>
      <w:rPr>
        <w:rFonts w:ascii="Times New Roman" w:eastAsia="한컴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3"/>
  </w:num>
  <w:num w:numId="5">
    <w:abstractNumId w:val="9"/>
  </w:num>
  <w:num w:numId="6">
    <w:abstractNumId w:val="5"/>
  </w:num>
  <w:num w:numId="7">
    <w:abstractNumId w:val="10"/>
  </w:num>
  <w:num w:numId="8">
    <w:abstractNumId w:val="8"/>
  </w:num>
  <w:num w:numId="9">
    <w:abstractNumId w:val="7"/>
  </w:num>
  <w:num w:numId="10">
    <w:abstractNumId w:val="6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proofState w:spelling="clean" w:grammar="clean"/>
  <w:revisionView w:markup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134A"/>
    <w:rsid w:val="00000630"/>
    <w:rsid w:val="000053AD"/>
    <w:rsid w:val="00006709"/>
    <w:rsid w:val="00006771"/>
    <w:rsid w:val="00026726"/>
    <w:rsid w:val="0003038D"/>
    <w:rsid w:val="000309B9"/>
    <w:rsid w:val="00030ABD"/>
    <w:rsid w:val="00034D32"/>
    <w:rsid w:val="000443EC"/>
    <w:rsid w:val="00046BE8"/>
    <w:rsid w:val="00051C29"/>
    <w:rsid w:val="00056D39"/>
    <w:rsid w:val="0007400D"/>
    <w:rsid w:val="0007462F"/>
    <w:rsid w:val="00076653"/>
    <w:rsid w:val="00076B90"/>
    <w:rsid w:val="0008285D"/>
    <w:rsid w:val="00087AF2"/>
    <w:rsid w:val="00093807"/>
    <w:rsid w:val="000A2AFE"/>
    <w:rsid w:val="000A56FB"/>
    <w:rsid w:val="000A759D"/>
    <w:rsid w:val="000B375E"/>
    <w:rsid w:val="000B50CC"/>
    <w:rsid w:val="000C2798"/>
    <w:rsid w:val="000D0A35"/>
    <w:rsid w:val="000D219B"/>
    <w:rsid w:val="000D69D4"/>
    <w:rsid w:val="000D7EE2"/>
    <w:rsid w:val="000E7AF6"/>
    <w:rsid w:val="000F3B7F"/>
    <w:rsid w:val="000F3F19"/>
    <w:rsid w:val="000F4389"/>
    <w:rsid w:val="00100789"/>
    <w:rsid w:val="00104E2C"/>
    <w:rsid w:val="00107EC2"/>
    <w:rsid w:val="00114BD2"/>
    <w:rsid w:val="001211A5"/>
    <w:rsid w:val="00122971"/>
    <w:rsid w:val="00130FF1"/>
    <w:rsid w:val="00131278"/>
    <w:rsid w:val="001316D3"/>
    <w:rsid w:val="001367FA"/>
    <w:rsid w:val="001409E1"/>
    <w:rsid w:val="001502FC"/>
    <w:rsid w:val="00156F03"/>
    <w:rsid w:val="001650CD"/>
    <w:rsid w:val="001711EB"/>
    <w:rsid w:val="001725DF"/>
    <w:rsid w:val="00174987"/>
    <w:rsid w:val="00176A29"/>
    <w:rsid w:val="00181D1A"/>
    <w:rsid w:val="00182967"/>
    <w:rsid w:val="001A0805"/>
    <w:rsid w:val="001A133B"/>
    <w:rsid w:val="001A4917"/>
    <w:rsid w:val="001A4E28"/>
    <w:rsid w:val="001A4F27"/>
    <w:rsid w:val="001D3457"/>
    <w:rsid w:val="001D505F"/>
    <w:rsid w:val="001D5DB6"/>
    <w:rsid w:val="001D6724"/>
    <w:rsid w:val="001D67AF"/>
    <w:rsid w:val="001E01F9"/>
    <w:rsid w:val="001E337C"/>
    <w:rsid w:val="001E6E36"/>
    <w:rsid w:val="001F74BD"/>
    <w:rsid w:val="002030CF"/>
    <w:rsid w:val="002040D7"/>
    <w:rsid w:val="0020421F"/>
    <w:rsid w:val="00205123"/>
    <w:rsid w:val="002143F2"/>
    <w:rsid w:val="00214EEF"/>
    <w:rsid w:val="00215A86"/>
    <w:rsid w:val="0022414E"/>
    <w:rsid w:val="00225875"/>
    <w:rsid w:val="0022598A"/>
    <w:rsid w:val="0023183D"/>
    <w:rsid w:val="002406F3"/>
    <w:rsid w:val="002426CA"/>
    <w:rsid w:val="00253344"/>
    <w:rsid w:val="002541D6"/>
    <w:rsid w:val="00267935"/>
    <w:rsid w:val="00273001"/>
    <w:rsid w:val="00276E01"/>
    <w:rsid w:val="00277F19"/>
    <w:rsid w:val="00281CCE"/>
    <w:rsid w:val="002847AD"/>
    <w:rsid w:val="00290AF9"/>
    <w:rsid w:val="002912D8"/>
    <w:rsid w:val="002953D4"/>
    <w:rsid w:val="002A1CD7"/>
    <w:rsid w:val="002A6ED6"/>
    <w:rsid w:val="002B6930"/>
    <w:rsid w:val="002C5E9A"/>
    <w:rsid w:val="002C7F70"/>
    <w:rsid w:val="002D33C9"/>
    <w:rsid w:val="002D48F2"/>
    <w:rsid w:val="002D5D39"/>
    <w:rsid w:val="002D74F8"/>
    <w:rsid w:val="002D7AE4"/>
    <w:rsid w:val="002E09A3"/>
    <w:rsid w:val="002E3163"/>
    <w:rsid w:val="002F0BB2"/>
    <w:rsid w:val="002F2ABC"/>
    <w:rsid w:val="002F5565"/>
    <w:rsid w:val="002F64BE"/>
    <w:rsid w:val="00300832"/>
    <w:rsid w:val="00303307"/>
    <w:rsid w:val="003035BE"/>
    <w:rsid w:val="00304CCB"/>
    <w:rsid w:val="00316000"/>
    <w:rsid w:val="00323E8E"/>
    <w:rsid w:val="0033019A"/>
    <w:rsid w:val="0033162F"/>
    <w:rsid w:val="00333CD4"/>
    <w:rsid w:val="00334C3D"/>
    <w:rsid w:val="00335598"/>
    <w:rsid w:val="00335FF8"/>
    <w:rsid w:val="0034067C"/>
    <w:rsid w:val="00344BC9"/>
    <w:rsid w:val="0034719B"/>
    <w:rsid w:val="00352327"/>
    <w:rsid w:val="00353B61"/>
    <w:rsid w:val="00361187"/>
    <w:rsid w:val="00362506"/>
    <w:rsid w:val="00366101"/>
    <w:rsid w:val="00367521"/>
    <w:rsid w:val="003702FF"/>
    <w:rsid w:val="00374A58"/>
    <w:rsid w:val="00383C4A"/>
    <w:rsid w:val="003841B2"/>
    <w:rsid w:val="00390082"/>
    <w:rsid w:val="00390306"/>
    <w:rsid w:val="0039070D"/>
    <w:rsid w:val="00390CB7"/>
    <w:rsid w:val="00391ABF"/>
    <w:rsid w:val="00395020"/>
    <w:rsid w:val="003A2E65"/>
    <w:rsid w:val="003A3BEA"/>
    <w:rsid w:val="003A4E23"/>
    <w:rsid w:val="003A62B3"/>
    <w:rsid w:val="003A71AB"/>
    <w:rsid w:val="003B30B9"/>
    <w:rsid w:val="003C672B"/>
    <w:rsid w:val="003D4570"/>
    <w:rsid w:val="003E04FE"/>
    <w:rsid w:val="003E2C5F"/>
    <w:rsid w:val="003E76C7"/>
    <w:rsid w:val="003F15D6"/>
    <w:rsid w:val="003F1CE9"/>
    <w:rsid w:val="003F23A1"/>
    <w:rsid w:val="003F3375"/>
    <w:rsid w:val="003F5539"/>
    <w:rsid w:val="003F6465"/>
    <w:rsid w:val="00400F6A"/>
    <w:rsid w:val="00402992"/>
    <w:rsid w:val="004044A7"/>
    <w:rsid w:val="0040582C"/>
    <w:rsid w:val="00407292"/>
    <w:rsid w:val="00420AB2"/>
    <w:rsid w:val="00422A0C"/>
    <w:rsid w:val="0042347D"/>
    <w:rsid w:val="004322D0"/>
    <w:rsid w:val="004345EB"/>
    <w:rsid w:val="004471DD"/>
    <w:rsid w:val="004511A8"/>
    <w:rsid w:val="00455A9A"/>
    <w:rsid w:val="00457AED"/>
    <w:rsid w:val="00463DA1"/>
    <w:rsid w:val="00463DD5"/>
    <w:rsid w:val="004641D3"/>
    <w:rsid w:val="0046466D"/>
    <w:rsid w:val="0047007E"/>
    <w:rsid w:val="0047134A"/>
    <w:rsid w:val="00482446"/>
    <w:rsid w:val="0048546B"/>
    <w:rsid w:val="004938D8"/>
    <w:rsid w:val="00494DDB"/>
    <w:rsid w:val="00497268"/>
    <w:rsid w:val="004A0EC7"/>
    <w:rsid w:val="004A1E64"/>
    <w:rsid w:val="004A3C84"/>
    <w:rsid w:val="004A7AB1"/>
    <w:rsid w:val="004B48E3"/>
    <w:rsid w:val="004C6D13"/>
    <w:rsid w:val="004D3735"/>
    <w:rsid w:val="004E24E9"/>
    <w:rsid w:val="004E6205"/>
    <w:rsid w:val="004E757B"/>
    <w:rsid w:val="004F464C"/>
    <w:rsid w:val="004F5FAE"/>
    <w:rsid w:val="0050001D"/>
    <w:rsid w:val="00500BDE"/>
    <w:rsid w:val="005045FF"/>
    <w:rsid w:val="00507888"/>
    <w:rsid w:val="00514157"/>
    <w:rsid w:val="00515A3E"/>
    <w:rsid w:val="0052002A"/>
    <w:rsid w:val="005311CC"/>
    <w:rsid w:val="00555F10"/>
    <w:rsid w:val="00555FDA"/>
    <w:rsid w:val="00562596"/>
    <w:rsid w:val="005639A9"/>
    <w:rsid w:val="00576C53"/>
    <w:rsid w:val="00586B1B"/>
    <w:rsid w:val="00594948"/>
    <w:rsid w:val="00596D29"/>
    <w:rsid w:val="005A4850"/>
    <w:rsid w:val="005A7764"/>
    <w:rsid w:val="005B03D8"/>
    <w:rsid w:val="005B0ACB"/>
    <w:rsid w:val="005B13C9"/>
    <w:rsid w:val="005B2B51"/>
    <w:rsid w:val="005B5980"/>
    <w:rsid w:val="005B5AE2"/>
    <w:rsid w:val="005B7B90"/>
    <w:rsid w:val="005C1E97"/>
    <w:rsid w:val="005C2EA4"/>
    <w:rsid w:val="005C45D8"/>
    <w:rsid w:val="005D2F00"/>
    <w:rsid w:val="005E4BA3"/>
    <w:rsid w:val="005E7197"/>
    <w:rsid w:val="005F4114"/>
    <w:rsid w:val="005F68E3"/>
    <w:rsid w:val="00604F56"/>
    <w:rsid w:val="00605F5D"/>
    <w:rsid w:val="00610C68"/>
    <w:rsid w:val="0062548B"/>
    <w:rsid w:val="006271FF"/>
    <w:rsid w:val="0063229D"/>
    <w:rsid w:val="00635C41"/>
    <w:rsid w:val="006407BF"/>
    <w:rsid w:val="006429C3"/>
    <w:rsid w:val="00643ACC"/>
    <w:rsid w:val="0064766F"/>
    <w:rsid w:val="00652669"/>
    <w:rsid w:val="006543DD"/>
    <w:rsid w:val="00660C2A"/>
    <w:rsid w:val="00667225"/>
    <w:rsid w:val="006748C7"/>
    <w:rsid w:val="00675FC3"/>
    <w:rsid w:val="00677F78"/>
    <w:rsid w:val="0068014A"/>
    <w:rsid w:val="006805B0"/>
    <w:rsid w:val="0068432C"/>
    <w:rsid w:val="00691D0D"/>
    <w:rsid w:val="0069229C"/>
    <w:rsid w:val="00693F0B"/>
    <w:rsid w:val="006951B8"/>
    <w:rsid w:val="00695A17"/>
    <w:rsid w:val="006A0DAF"/>
    <w:rsid w:val="006A6FD3"/>
    <w:rsid w:val="006B1FE0"/>
    <w:rsid w:val="006B29C6"/>
    <w:rsid w:val="006B7F8F"/>
    <w:rsid w:val="006C0B9E"/>
    <w:rsid w:val="006C2EB1"/>
    <w:rsid w:val="006C37FF"/>
    <w:rsid w:val="006C5B36"/>
    <w:rsid w:val="006C7604"/>
    <w:rsid w:val="006D03D5"/>
    <w:rsid w:val="006D17BD"/>
    <w:rsid w:val="006D2CEA"/>
    <w:rsid w:val="006D39B8"/>
    <w:rsid w:val="006D3C04"/>
    <w:rsid w:val="006E4523"/>
    <w:rsid w:val="006E63A1"/>
    <w:rsid w:val="006F22D6"/>
    <w:rsid w:val="006F6A97"/>
    <w:rsid w:val="007006C0"/>
    <w:rsid w:val="007105B5"/>
    <w:rsid w:val="007166AE"/>
    <w:rsid w:val="0073664C"/>
    <w:rsid w:val="00754F5C"/>
    <w:rsid w:val="007628C5"/>
    <w:rsid w:val="00767079"/>
    <w:rsid w:val="00770AC8"/>
    <w:rsid w:val="0077127F"/>
    <w:rsid w:val="00773553"/>
    <w:rsid w:val="00775055"/>
    <w:rsid w:val="00780FDA"/>
    <w:rsid w:val="007849F0"/>
    <w:rsid w:val="00787DE1"/>
    <w:rsid w:val="00792A32"/>
    <w:rsid w:val="007A0602"/>
    <w:rsid w:val="007A7D0D"/>
    <w:rsid w:val="007C004A"/>
    <w:rsid w:val="007C19DF"/>
    <w:rsid w:val="007C45FB"/>
    <w:rsid w:val="007C51BC"/>
    <w:rsid w:val="007D0825"/>
    <w:rsid w:val="007D45DE"/>
    <w:rsid w:val="007E3DD1"/>
    <w:rsid w:val="007F08F7"/>
    <w:rsid w:val="007F0C78"/>
    <w:rsid w:val="00800E00"/>
    <w:rsid w:val="00823078"/>
    <w:rsid w:val="00824DDA"/>
    <w:rsid w:val="008361DB"/>
    <w:rsid w:val="00845431"/>
    <w:rsid w:val="00846D81"/>
    <w:rsid w:val="008532B5"/>
    <w:rsid w:val="00855640"/>
    <w:rsid w:val="00863DB8"/>
    <w:rsid w:val="00863FDF"/>
    <w:rsid w:val="00874CFE"/>
    <w:rsid w:val="00877CBC"/>
    <w:rsid w:val="008809AB"/>
    <w:rsid w:val="00882CC3"/>
    <w:rsid w:val="00885FC8"/>
    <w:rsid w:val="00890BF7"/>
    <w:rsid w:val="008913DB"/>
    <w:rsid w:val="008934F5"/>
    <w:rsid w:val="008A1817"/>
    <w:rsid w:val="008A3A1C"/>
    <w:rsid w:val="008A58D1"/>
    <w:rsid w:val="008A7387"/>
    <w:rsid w:val="008C103A"/>
    <w:rsid w:val="008C10F6"/>
    <w:rsid w:val="008C6BF2"/>
    <w:rsid w:val="008C7201"/>
    <w:rsid w:val="008D6133"/>
    <w:rsid w:val="008D67AA"/>
    <w:rsid w:val="008E5160"/>
    <w:rsid w:val="008F26D8"/>
    <w:rsid w:val="008F521F"/>
    <w:rsid w:val="008F59E3"/>
    <w:rsid w:val="008F76B7"/>
    <w:rsid w:val="00900B13"/>
    <w:rsid w:val="0090215D"/>
    <w:rsid w:val="00904B88"/>
    <w:rsid w:val="0091127F"/>
    <w:rsid w:val="0091174A"/>
    <w:rsid w:val="00917170"/>
    <w:rsid w:val="00917DEF"/>
    <w:rsid w:val="00922877"/>
    <w:rsid w:val="009260CB"/>
    <w:rsid w:val="00926BDC"/>
    <w:rsid w:val="00932614"/>
    <w:rsid w:val="00936FC9"/>
    <w:rsid w:val="009401C3"/>
    <w:rsid w:val="0094179E"/>
    <w:rsid w:val="00941FB3"/>
    <w:rsid w:val="00942190"/>
    <w:rsid w:val="009426F7"/>
    <w:rsid w:val="00951FA2"/>
    <w:rsid w:val="0095574E"/>
    <w:rsid w:val="00965DFC"/>
    <w:rsid w:val="00974B4E"/>
    <w:rsid w:val="00990690"/>
    <w:rsid w:val="0099343D"/>
    <w:rsid w:val="00995276"/>
    <w:rsid w:val="009A41A6"/>
    <w:rsid w:val="009A4E8C"/>
    <w:rsid w:val="009A65EB"/>
    <w:rsid w:val="009A7290"/>
    <w:rsid w:val="009B1678"/>
    <w:rsid w:val="009C02F2"/>
    <w:rsid w:val="009C46C6"/>
    <w:rsid w:val="009C73B6"/>
    <w:rsid w:val="009D30B9"/>
    <w:rsid w:val="009D5134"/>
    <w:rsid w:val="009D7744"/>
    <w:rsid w:val="009E6165"/>
    <w:rsid w:val="009E7BB1"/>
    <w:rsid w:val="009F089E"/>
    <w:rsid w:val="009F484C"/>
    <w:rsid w:val="00A00A4E"/>
    <w:rsid w:val="00A103D4"/>
    <w:rsid w:val="00A16589"/>
    <w:rsid w:val="00A16747"/>
    <w:rsid w:val="00A16BDA"/>
    <w:rsid w:val="00A17868"/>
    <w:rsid w:val="00A17D7E"/>
    <w:rsid w:val="00A37906"/>
    <w:rsid w:val="00A51444"/>
    <w:rsid w:val="00A65336"/>
    <w:rsid w:val="00A65FC6"/>
    <w:rsid w:val="00A6711F"/>
    <w:rsid w:val="00A70FB9"/>
    <w:rsid w:val="00A81F87"/>
    <w:rsid w:val="00A84FA0"/>
    <w:rsid w:val="00A91FD5"/>
    <w:rsid w:val="00A92D08"/>
    <w:rsid w:val="00AA03BD"/>
    <w:rsid w:val="00AB1054"/>
    <w:rsid w:val="00AB2F6C"/>
    <w:rsid w:val="00AB3ACF"/>
    <w:rsid w:val="00AB57ED"/>
    <w:rsid w:val="00AC7FBB"/>
    <w:rsid w:val="00AD4707"/>
    <w:rsid w:val="00AD616C"/>
    <w:rsid w:val="00AE4A24"/>
    <w:rsid w:val="00AE71F9"/>
    <w:rsid w:val="00AF0498"/>
    <w:rsid w:val="00AF08B0"/>
    <w:rsid w:val="00AF2BA4"/>
    <w:rsid w:val="00B001F0"/>
    <w:rsid w:val="00B1076C"/>
    <w:rsid w:val="00B14909"/>
    <w:rsid w:val="00B17BC0"/>
    <w:rsid w:val="00B3116E"/>
    <w:rsid w:val="00B32B4E"/>
    <w:rsid w:val="00B33A27"/>
    <w:rsid w:val="00B36F64"/>
    <w:rsid w:val="00B4769E"/>
    <w:rsid w:val="00B50B79"/>
    <w:rsid w:val="00B6123F"/>
    <w:rsid w:val="00B62831"/>
    <w:rsid w:val="00B64B5E"/>
    <w:rsid w:val="00B67210"/>
    <w:rsid w:val="00B72195"/>
    <w:rsid w:val="00B8004A"/>
    <w:rsid w:val="00B86A97"/>
    <w:rsid w:val="00BA0F6A"/>
    <w:rsid w:val="00BA3305"/>
    <w:rsid w:val="00BA3C3F"/>
    <w:rsid w:val="00BC0DB1"/>
    <w:rsid w:val="00BC46ED"/>
    <w:rsid w:val="00BC6066"/>
    <w:rsid w:val="00BC7BE2"/>
    <w:rsid w:val="00BE0A21"/>
    <w:rsid w:val="00C1088A"/>
    <w:rsid w:val="00C12F93"/>
    <w:rsid w:val="00C15D2B"/>
    <w:rsid w:val="00C2222E"/>
    <w:rsid w:val="00C271F8"/>
    <w:rsid w:val="00C3002B"/>
    <w:rsid w:val="00C30301"/>
    <w:rsid w:val="00C31A77"/>
    <w:rsid w:val="00C31C53"/>
    <w:rsid w:val="00C34A04"/>
    <w:rsid w:val="00C36C74"/>
    <w:rsid w:val="00C375A3"/>
    <w:rsid w:val="00C43E0B"/>
    <w:rsid w:val="00C44689"/>
    <w:rsid w:val="00C502C3"/>
    <w:rsid w:val="00C55260"/>
    <w:rsid w:val="00C579EE"/>
    <w:rsid w:val="00C626BD"/>
    <w:rsid w:val="00C726F5"/>
    <w:rsid w:val="00C738D0"/>
    <w:rsid w:val="00C7790A"/>
    <w:rsid w:val="00C8009E"/>
    <w:rsid w:val="00C801FE"/>
    <w:rsid w:val="00C81F3C"/>
    <w:rsid w:val="00C92B5F"/>
    <w:rsid w:val="00CA1582"/>
    <w:rsid w:val="00CA2C07"/>
    <w:rsid w:val="00CA395B"/>
    <w:rsid w:val="00CA68D6"/>
    <w:rsid w:val="00CA7024"/>
    <w:rsid w:val="00CB01CA"/>
    <w:rsid w:val="00CB1D15"/>
    <w:rsid w:val="00CC0B8C"/>
    <w:rsid w:val="00CC6BDB"/>
    <w:rsid w:val="00CD21EE"/>
    <w:rsid w:val="00CD2965"/>
    <w:rsid w:val="00CE2CD2"/>
    <w:rsid w:val="00CE3F29"/>
    <w:rsid w:val="00CE58D3"/>
    <w:rsid w:val="00CF0027"/>
    <w:rsid w:val="00CF2534"/>
    <w:rsid w:val="00CF6AF2"/>
    <w:rsid w:val="00CF6FA0"/>
    <w:rsid w:val="00CF795B"/>
    <w:rsid w:val="00D00070"/>
    <w:rsid w:val="00D02D79"/>
    <w:rsid w:val="00D04EA8"/>
    <w:rsid w:val="00D12F14"/>
    <w:rsid w:val="00D13941"/>
    <w:rsid w:val="00D16F83"/>
    <w:rsid w:val="00D20F60"/>
    <w:rsid w:val="00D26A07"/>
    <w:rsid w:val="00D404D8"/>
    <w:rsid w:val="00D44B34"/>
    <w:rsid w:val="00D45403"/>
    <w:rsid w:val="00D469E0"/>
    <w:rsid w:val="00D5451D"/>
    <w:rsid w:val="00D549AD"/>
    <w:rsid w:val="00D5552A"/>
    <w:rsid w:val="00D63D11"/>
    <w:rsid w:val="00D64411"/>
    <w:rsid w:val="00D64670"/>
    <w:rsid w:val="00D64871"/>
    <w:rsid w:val="00D66151"/>
    <w:rsid w:val="00D74C17"/>
    <w:rsid w:val="00D83EB8"/>
    <w:rsid w:val="00D85998"/>
    <w:rsid w:val="00D92108"/>
    <w:rsid w:val="00D93AB2"/>
    <w:rsid w:val="00D97CF0"/>
    <w:rsid w:val="00DA3512"/>
    <w:rsid w:val="00DA528B"/>
    <w:rsid w:val="00DA5BEB"/>
    <w:rsid w:val="00DB1C64"/>
    <w:rsid w:val="00DB7AC1"/>
    <w:rsid w:val="00DD1358"/>
    <w:rsid w:val="00DD4E00"/>
    <w:rsid w:val="00E02E57"/>
    <w:rsid w:val="00E03759"/>
    <w:rsid w:val="00E05216"/>
    <w:rsid w:val="00E07251"/>
    <w:rsid w:val="00E24A4E"/>
    <w:rsid w:val="00E25682"/>
    <w:rsid w:val="00E26358"/>
    <w:rsid w:val="00E309E7"/>
    <w:rsid w:val="00E454D3"/>
    <w:rsid w:val="00E5030D"/>
    <w:rsid w:val="00E51C21"/>
    <w:rsid w:val="00E52612"/>
    <w:rsid w:val="00E629DC"/>
    <w:rsid w:val="00E71FCC"/>
    <w:rsid w:val="00E7389A"/>
    <w:rsid w:val="00E7529F"/>
    <w:rsid w:val="00E76319"/>
    <w:rsid w:val="00E82B48"/>
    <w:rsid w:val="00E87FF8"/>
    <w:rsid w:val="00E9618B"/>
    <w:rsid w:val="00E96FEC"/>
    <w:rsid w:val="00EA1EDC"/>
    <w:rsid w:val="00EA4CBE"/>
    <w:rsid w:val="00EB0D70"/>
    <w:rsid w:val="00EB4886"/>
    <w:rsid w:val="00EC374E"/>
    <w:rsid w:val="00EC3946"/>
    <w:rsid w:val="00EC3CAD"/>
    <w:rsid w:val="00EC5A63"/>
    <w:rsid w:val="00ED1462"/>
    <w:rsid w:val="00ED2D85"/>
    <w:rsid w:val="00ED4B65"/>
    <w:rsid w:val="00ED5BC1"/>
    <w:rsid w:val="00EE0CD0"/>
    <w:rsid w:val="00EE1156"/>
    <w:rsid w:val="00EF0F97"/>
    <w:rsid w:val="00EF2EB0"/>
    <w:rsid w:val="00EF5C30"/>
    <w:rsid w:val="00EF5FBB"/>
    <w:rsid w:val="00F172B0"/>
    <w:rsid w:val="00F2384F"/>
    <w:rsid w:val="00F24BE2"/>
    <w:rsid w:val="00F45BAE"/>
    <w:rsid w:val="00F6021B"/>
    <w:rsid w:val="00F6111F"/>
    <w:rsid w:val="00F62A9E"/>
    <w:rsid w:val="00F62D3C"/>
    <w:rsid w:val="00F72F3E"/>
    <w:rsid w:val="00F73AA9"/>
    <w:rsid w:val="00F762CA"/>
    <w:rsid w:val="00F76C2A"/>
    <w:rsid w:val="00F804C2"/>
    <w:rsid w:val="00F82C42"/>
    <w:rsid w:val="00FA153B"/>
    <w:rsid w:val="00FA2BA7"/>
    <w:rsid w:val="00FA61A4"/>
    <w:rsid w:val="00FA7EFE"/>
    <w:rsid w:val="00FB011A"/>
    <w:rsid w:val="00FB584B"/>
    <w:rsid w:val="00FB5F77"/>
    <w:rsid w:val="00FB6875"/>
    <w:rsid w:val="00FC23B9"/>
    <w:rsid w:val="00FC5638"/>
    <w:rsid w:val="00FC7BA8"/>
    <w:rsid w:val="00FD0297"/>
    <w:rsid w:val="00FD212B"/>
    <w:rsid w:val="00FD49A5"/>
    <w:rsid w:val="00FD4E2A"/>
    <w:rsid w:val="00FE1347"/>
    <w:rsid w:val="00FE4720"/>
    <w:rsid w:val="00FF05DE"/>
    <w:rsid w:val="00FF1226"/>
    <w:rsid w:val="00FF2D0F"/>
    <w:rsid w:val="00FF5E1F"/>
    <w:rsid w:val="00FF7C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ko-K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6D39B8"/>
  </w:style>
  <w:style w:type="paragraph" w:styleId="1">
    <w:name w:val="heading 1"/>
    <w:basedOn w:val="a0"/>
    <w:next w:val="a0"/>
    <w:link w:val="1Char"/>
    <w:uiPriority w:val="9"/>
    <w:qFormat/>
    <w:rsid w:val="006D39B8"/>
    <w:pPr>
      <w:keepNext/>
      <w:keepLines/>
      <w:pBdr>
        <w:top w:val="single" w:sz="12" w:space="1" w:color="000000" w:themeColor="text1"/>
      </w:pBdr>
      <w:spacing w:before="480" w:after="0" w:line="240" w:lineRule="auto"/>
      <w:outlineLvl w:val="0"/>
    </w:pPr>
    <w:rPr>
      <w:rFonts w:ascii="Arial" w:eastAsiaTheme="majorEastAsia" w:hAnsi="Arial" w:cstheme="majorBidi"/>
      <w:b/>
      <w:bCs/>
      <w:color w:val="000000" w:themeColor="text1"/>
      <w:sz w:val="28"/>
      <w:szCs w:val="28"/>
    </w:rPr>
  </w:style>
  <w:style w:type="paragraph" w:styleId="2">
    <w:name w:val="heading 2"/>
    <w:basedOn w:val="a0"/>
    <w:next w:val="a0"/>
    <w:link w:val="2Char"/>
    <w:uiPriority w:val="9"/>
    <w:semiHidden/>
    <w:unhideWhenUsed/>
    <w:qFormat/>
    <w:rsid w:val="001E6E3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0"/>
    <w:next w:val="a0"/>
    <w:link w:val="3Char"/>
    <w:uiPriority w:val="9"/>
    <w:semiHidden/>
    <w:unhideWhenUsed/>
    <w:qFormat/>
    <w:rsid w:val="001E6E36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0"/>
    <w:next w:val="a0"/>
    <w:link w:val="4Char"/>
    <w:uiPriority w:val="9"/>
    <w:semiHidden/>
    <w:unhideWhenUsed/>
    <w:qFormat/>
    <w:rsid w:val="001E6E36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0"/>
    <w:next w:val="a0"/>
    <w:link w:val="5Char"/>
    <w:uiPriority w:val="9"/>
    <w:semiHidden/>
    <w:unhideWhenUsed/>
    <w:qFormat/>
    <w:rsid w:val="001E6E36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0"/>
    <w:next w:val="a0"/>
    <w:link w:val="6Char"/>
    <w:uiPriority w:val="9"/>
    <w:semiHidden/>
    <w:unhideWhenUsed/>
    <w:qFormat/>
    <w:rsid w:val="001E6E36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0"/>
    <w:next w:val="a0"/>
    <w:link w:val="7Char"/>
    <w:uiPriority w:val="9"/>
    <w:semiHidden/>
    <w:unhideWhenUsed/>
    <w:qFormat/>
    <w:rsid w:val="001E6E36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0"/>
    <w:next w:val="a0"/>
    <w:link w:val="8Char"/>
    <w:uiPriority w:val="9"/>
    <w:semiHidden/>
    <w:unhideWhenUsed/>
    <w:qFormat/>
    <w:rsid w:val="001E6E36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0"/>
    <w:next w:val="a0"/>
    <w:link w:val="9Char"/>
    <w:uiPriority w:val="9"/>
    <w:semiHidden/>
    <w:unhideWhenUsed/>
    <w:qFormat/>
    <w:rsid w:val="001E6E36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footer"/>
    <w:basedOn w:val="a5"/>
    <w:link w:val="Char"/>
    <w:rsid w:val="0033019A"/>
    <w:pPr>
      <w:widowControl w:val="0"/>
      <w:tabs>
        <w:tab w:val="clear" w:pos="4680"/>
        <w:tab w:val="clear" w:pos="9360"/>
      </w:tabs>
      <w:jc w:val="center"/>
    </w:pPr>
    <w:rPr>
      <w:rFonts w:ascii="Arial" w:hAnsi="Arial"/>
      <w:b/>
      <w:i/>
      <w:noProof/>
      <w:sz w:val="18"/>
    </w:rPr>
  </w:style>
  <w:style w:type="character" w:customStyle="1" w:styleId="Char">
    <w:name w:val="바닥글 Char"/>
    <w:basedOn w:val="a1"/>
    <w:link w:val="a4"/>
    <w:rsid w:val="0033019A"/>
    <w:rPr>
      <w:rFonts w:ascii="Arial" w:eastAsia="바탕" w:hAnsi="Arial" w:cs="Times New Roman"/>
      <w:b/>
      <w:i/>
      <w:noProof/>
      <w:sz w:val="18"/>
      <w:szCs w:val="20"/>
      <w:lang w:eastAsia="en-US"/>
    </w:rPr>
  </w:style>
  <w:style w:type="paragraph" w:customStyle="1" w:styleId="CRCoverPage">
    <w:name w:val="CR Cover Page"/>
    <w:rsid w:val="0033019A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 w:eastAsia="en-US"/>
    </w:rPr>
  </w:style>
  <w:style w:type="paragraph" w:styleId="a5">
    <w:name w:val="header"/>
    <w:basedOn w:val="a0"/>
    <w:link w:val="Char0"/>
    <w:uiPriority w:val="99"/>
    <w:unhideWhenUsed/>
    <w:rsid w:val="0033019A"/>
    <w:pPr>
      <w:tabs>
        <w:tab w:val="center" w:pos="4680"/>
        <w:tab w:val="right" w:pos="9360"/>
      </w:tabs>
      <w:spacing w:after="0"/>
    </w:pPr>
  </w:style>
  <w:style w:type="character" w:customStyle="1" w:styleId="Char0">
    <w:name w:val="머리글 Char"/>
    <w:basedOn w:val="a1"/>
    <w:link w:val="a5"/>
    <w:uiPriority w:val="99"/>
    <w:rsid w:val="0033019A"/>
    <w:rPr>
      <w:rFonts w:ascii="Times New Roman" w:eastAsia="바탕" w:hAnsi="Times New Roman" w:cs="Times New Roman"/>
      <w:sz w:val="20"/>
      <w:szCs w:val="20"/>
      <w:lang w:val="en-GB" w:eastAsia="en-US"/>
    </w:rPr>
  </w:style>
  <w:style w:type="paragraph" w:styleId="a">
    <w:name w:val="List Paragraph"/>
    <w:aliases w:val="제목 H"/>
    <w:basedOn w:val="a0"/>
    <w:next w:val="a0"/>
    <w:uiPriority w:val="34"/>
    <w:qFormat/>
    <w:rsid w:val="003A71AB"/>
    <w:pPr>
      <w:numPr>
        <w:numId w:val="2"/>
      </w:numPr>
      <w:pBdr>
        <w:top w:val="single" w:sz="8" w:space="1" w:color="auto"/>
      </w:pBdr>
      <w:contextualSpacing/>
    </w:pPr>
    <w:rPr>
      <w:rFonts w:ascii="Arial" w:hAnsi="Arial" w:cs="Arial"/>
      <w:color w:val="000000" w:themeColor="text1"/>
      <w:sz w:val="36"/>
      <w:szCs w:val="36"/>
    </w:rPr>
  </w:style>
  <w:style w:type="paragraph" w:styleId="a6">
    <w:name w:val="Title"/>
    <w:basedOn w:val="a0"/>
    <w:next w:val="a0"/>
    <w:link w:val="Char1"/>
    <w:uiPriority w:val="10"/>
    <w:qFormat/>
    <w:rsid w:val="001E6E36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Char1">
    <w:name w:val="제목 Char"/>
    <w:basedOn w:val="a1"/>
    <w:link w:val="a6"/>
    <w:uiPriority w:val="10"/>
    <w:rsid w:val="001E6E3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7">
    <w:name w:val="Placeholder Text"/>
    <w:basedOn w:val="a1"/>
    <w:uiPriority w:val="99"/>
    <w:semiHidden/>
    <w:rsid w:val="00965DFC"/>
    <w:rPr>
      <w:color w:val="808080"/>
    </w:rPr>
  </w:style>
  <w:style w:type="paragraph" w:styleId="a8">
    <w:name w:val="Balloon Text"/>
    <w:basedOn w:val="a0"/>
    <w:link w:val="Char2"/>
    <w:uiPriority w:val="99"/>
    <w:semiHidden/>
    <w:unhideWhenUsed/>
    <w:rsid w:val="00965DFC"/>
    <w:pPr>
      <w:spacing w:after="0"/>
    </w:pPr>
    <w:rPr>
      <w:rFonts w:ascii="굴림" w:eastAsia="굴림"/>
      <w:sz w:val="18"/>
      <w:szCs w:val="18"/>
    </w:rPr>
  </w:style>
  <w:style w:type="character" w:customStyle="1" w:styleId="Char2">
    <w:name w:val="풍선 도움말 텍스트 Char"/>
    <w:basedOn w:val="a1"/>
    <w:link w:val="a8"/>
    <w:uiPriority w:val="99"/>
    <w:semiHidden/>
    <w:rsid w:val="00965DFC"/>
    <w:rPr>
      <w:rFonts w:ascii="굴림" w:eastAsia="굴림" w:hAnsi="Times New Roman" w:cs="Times New Roman"/>
      <w:sz w:val="18"/>
      <w:szCs w:val="18"/>
      <w:lang w:val="en-GB" w:eastAsia="en-US"/>
    </w:rPr>
  </w:style>
  <w:style w:type="character" w:customStyle="1" w:styleId="1Char">
    <w:name w:val="제목 1 Char"/>
    <w:basedOn w:val="a1"/>
    <w:link w:val="1"/>
    <w:uiPriority w:val="9"/>
    <w:rsid w:val="006D39B8"/>
    <w:rPr>
      <w:rFonts w:ascii="Arial" w:eastAsiaTheme="majorEastAsia" w:hAnsi="Arial" w:cstheme="majorBidi"/>
      <w:b/>
      <w:bCs/>
      <w:color w:val="000000" w:themeColor="text1"/>
      <w:sz w:val="28"/>
      <w:szCs w:val="28"/>
    </w:rPr>
  </w:style>
  <w:style w:type="character" w:customStyle="1" w:styleId="2Char">
    <w:name w:val="제목 2 Char"/>
    <w:basedOn w:val="a1"/>
    <w:link w:val="2"/>
    <w:uiPriority w:val="9"/>
    <w:semiHidden/>
    <w:rsid w:val="001E6E3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Char">
    <w:name w:val="제목 3 Char"/>
    <w:basedOn w:val="a1"/>
    <w:link w:val="3"/>
    <w:uiPriority w:val="9"/>
    <w:semiHidden/>
    <w:rsid w:val="001E6E36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Char">
    <w:name w:val="제목 4 Char"/>
    <w:basedOn w:val="a1"/>
    <w:link w:val="4"/>
    <w:uiPriority w:val="9"/>
    <w:semiHidden/>
    <w:rsid w:val="001E6E36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Char">
    <w:name w:val="제목 5 Char"/>
    <w:basedOn w:val="a1"/>
    <w:link w:val="5"/>
    <w:uiPriority w:val="9"/>
    <w:semiHidden/>
    <w:rsid w:val="001E6E36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Char">
    <w:name w:val="제목 6 Char"/>
    <w:basedOn w:val="a1"/>
    <w:link w:val="6"/>
    <w:uiPriority w:val="9"/>
    <w:semiHidden/>
    <w:rsid w:val="001E6E36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Char">
    <w:name w:val="제목 7 Char"/>
    <w:basedOn w:val="a1"/>
    <w:link w:val="7"/>
    <w:uiPriority w:val="9"/>
    <w:semiHidden/>
    <w:rsid w:val="001E6E36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Char">
    <w:name w:val="제목 8 Char"/>
    <w:basedOn w:val="a1"/>
    <w:link w:val="8"/>
    <w:uiPriority w:val="9"/>
    <w:semiHidden/>
    <w:rsid w:val="001E6E36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Char">
    <w:name w:val="제목 9 Char"/>
    <w:basedOn w:val="a1"/>
    <w:link w:val="9"/>
    <w:uiPriority w:val="9"/>
    <w:semiHidden/>
    <w:rsid w:val="001E6E36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9">
    <w:name w:val="caption"/>
    <w:basedOn w:val="a0"/>
    <w:next w:val="a0"/>
    <w:uiPriority w:val="35"/>
    <w:semiHidden/>
    <w:unhideWhenUsed/>
    <w:qFormat/>
    <w:rsid w:val="001E6E36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a">
    <w:name w:val="Subtitle"/>
    <w:basedOn w:val="a0"/>
    <w:next w:val="a0"/>
    <w:link w:val="Char3"/>
    <w:uiPriority w:val="11"/>
    <w:qFormat/>
    <w:rsid w:val="001E6E36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Char3">
    <w:name w:val="부제 Char"/>
    <w:basedOn w:val="a1"/>
    <w:link w:val="aa"/>
    <w:uiPriority w:val="11"/>
    <w:rsid w:val="001E6E36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b">
    <w:name w:val="Strong"/>
    <w:basedOn w:val="a1"/>
    <w:uiPriority w:val="22"/>
    <w:qFormat/>
    <w:rsid w:val="001E6E36"/>
    <w:rPr>
      <w:b/>
      <w:bCs/>
    </w:rPr>
  </w:style>
  <w:style w:type="character" w:styleId="ac">
    <w:name w:val="Emphasis"/>
    <w:basedOn w:val="a1"/>
    <w:uiPriority w:val="20"/>
    <w:qFormat/>
    <w:rsid w:val="001E6E36"/>
    <w:rPr>
      <w:i/>
      <w:iCs/>
    </w:rPr>
  </w:style>
  <w:style w:type="paragraph" w:styleId="ad">
    <w:name w:val="No Spacing"/>
    <w:uiPriority w:val="1"/>
    <w:qFormat/>
    <w:rsid w:val="001E6E36"/>
    <w:pPr>
      <w:spacing w:after="0" w:line="240" w:lineRule="auto"/>
    </w:pPr>
  </w:style>
  <w:style w:type="paragraph" w:styleId="ae">
    <w:name w:val="Quote"/>
    <w:basedOn w:val="a0"/>
    <w:next w:val="a0"/>
    <w:link w:val="Char4"/>
    <w:uiPriority w:val="29"/>
    <w:qFormat/>
    <w:rsid w:val="001E6E36"/>
    <w:rPr>
      <w:i/>
      <w:iCs/>
      <w:color w:val="000000" w:themeColor="text1"/>
    </w:rPr>
  </w:style>
  <w:style w:type="character" w:customStyle="1" w:styleId="Char4">
    <w:name w:val="인용 Char"/>
    <w:basedOn w:val="a1"/>
    <w:link w:val="ae"/>
    <w:uiPriority w:val="29"/>
    <w:rsid w:val="001E6E36"/>
    <w:rPr>
      <w:i/>
      <w:iCs/>
      <w:color w:val="000000" w:themeColor="text1"/>
    </w:rPr>
  </w:style>
  <w:style w:type="paragraph" w:styleId="af">
    <w:name w:val="Intense Quote"/>
    <w:basedOn w:val="a0"/>
    <w:next w:val="a0"/>
    <w:link w:val="Char5"/>
    <w:uiPriority w:val="30"/>
    <w:qFormat/>
    <w:rsid w:val="001E6E36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har5">
    <w:name w:val="강한 인용 Char"/>
    <w:basedOn w:val="a1"/>
    <w:link w:val="af"/>
    <w:uiPriority w:val="30"/>
    <w:rsid w:val="001E6E36"/>
    <w:rPr>
      <w:b/>
      <w:bCs/>
      <w:i/>
      <w:iCs/>
      <w:color w:val="4F81BD" w:themeColor="accent1"/>
    </w:rPr>
  </w:style>
  <w:style w:type="character" w:styleId="af0">
    <w:name w:val="Subtle Emphasis"/>
    <w:basedOn w:val="a1"/>
    <w:uiPriority w:val="19"/>
    <w:qFormat/>
    <w:rsid w:val="001E6E36"/>
    <w:rPr>
      <w:i/>
      <w:iCs/>
      <w:color w:val="808080" w:themeColor="text1" w:themeTint="7F"/>
    </w:rPr>
  </w:style>
  <w:style w:type="character" w:styleId="af1">
    <w:name w:val="Intense Emphasis"/>
    <w:basedOn w:val="a1"/>
    <w:uiPriority w:val="21"/>
    <w:qFormat/>
    <w:rsid w:val="001E6E36"/>
    <w:rPr>
      <w:b/>
      <w:bCs/>
      <w:i/>
      <w:iCs/>
      <w:color w:val="4F81BD" w:themeColor="accent1"/>
    </w:rPr>
  </w:style>
  <w:style w:type="character" w:styleId="af2">
    <w:name w:val="Subtle Reference"/>
    <w:basedOn w:val="a1"/>
    <w:uiPriority w:val="31"/>
    <w:qFormat/>
    <w:rsid w:val="001E6E36"/>
    <w:rPr>
      <w:smallCaps/>
      <w:color w:val="C0504D" w:themeColor="accent2"/>
      <w:u w:val="single"/>
    </w:rPr>
  </w:style>
  <w:style w:type="character" w:styleId="af3">
    <w:name w:val="Intense Reference"/>
    <w:basedOn w:val="a1"/>
    <w:uiPriority w:val="32"/>
    <w:qFormat/>
    <w:rsid w:val="001E6E36"/>
    <w:rPr>
      <w:b/>
      <w:bCs/>
      <w:smallCaps/>
      <w:color w:val="C0504D" w:themeColor="accent2"/>
      <w:spacing w:val="5"/>
      <w:u w:val="single"/>
    </w:rPr>
  </w:style>
  <w:style w:type="character" w:styleId="af4">
    <w:name w:val="Book Title"/>
    <w:basedOn w:val="a1"/>
    <w:uiPriority w:val="33"/>
    <w:qFormat/>
    <w:rsid w:val="001E6E36"/>
    <w:rPr>
      <w:b/>
      <w:bCs/>
      <w:smallCaps/>
      <w:spacing w:val="5"/>
    </w:rPr>
  </w:style>
  <w:style w:type="paragraph" w:styleId="TOC">
    <w:name w:val="TOC Heading"/>
    <w:basedOn w:val="1"/>
    <w:next w:val="a0"/>
    <w:uiPriority w:val="39"/>
    <w:semiHidden/>
    <w:unhideWhenUsed/>
    <w:qFormat/>
    <w:rsid w:val="001E6E36"/>
    <w:pPr>
      <w:outlineLvl w:val="9"/>
    </w:pPr>
  </w:style>
  <w:style w:type="paragraph" w:customStyle="1" w:styleId="af5">
    <w:name w:val="바탕글"/>
    <w:basedOn w:val="a0"/>
    <w:rsid w:val="009F089E"/>
    <w:pPr>
      <w:widowControl w:val="0"/>
      <w:wordWrap w:val="0"/>
      <w:autoSpaceDE w:val="0"/>
      <w:autoSpaceDN w:val="0"/>
      <w:spacing w:after="0" w:line="384" w:lineRule="auto"/>
      <w:jc w:val="both"/>
      <w:textAlignment w:val="baseline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styleId="af6">
    <w:name w:val="Revision"/>
    <w:hidden/>
    <w:uiPriority w:val="99"/>
    <w:semiHidden/>
    <w:rsid w:val="00FB5F77"/>
    <w:pPr>
      <w:spacing w:after="0" w:line="240" w:lineRule="auto"/>
    </w:pPr>
  </w:style>
  <w:style w:type="paragraph" w:customStyle="1" w:styleId="TH">
    <w:name w:val="TH"/>
    <w:basedOn w:val="a0"/>
    <w:link w:val="THChar"/>
    <w:rsid w:val="00773553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SimSun" w:hAnsi="Arial" w:cs="Times New Roman"/>
      <w:b/>
      <w:sz w:val="20"/>
      <w:szCs w:val="20"/>
      <w:lang w:val="en-GB" w:eastAsia="en-US"/>
    </w:rPr>
  </w:style>
  <w:style w:type="paragraph" w:customStyle="1" w:styleId="TF">
    <w:name w:val="TF"/>
    <w:aliases w:val="left"/>
    <w:basedOn w:val="TH"/>
    <w:link w:val="TFChar"/>
    <w:rsid w:val="00773553"/>
    <w:pPr>
      <w:keepNext w:val="0"/>
      <w:spacing w:before="0" w:after="240"/>
    </w:pPr>
  </w:style>
  <w:style w:type="character" w:customStyle="1" w:styleId="THChar">
    <w:name w:val="TH Char"/>
    <w:link w:val="TH"/>
    <w:rsid w:val="00773553"/>
    <w:rPr>
      <w:rFonts w:ascii="Arial" w:eastAsia="SimSun" w:hAnsi="Arial" w:cs="Times New Roman"/>
      <w:b/>
      <w:sz w:val="20"/>
      <w:szCs w:val="20"/>
      <w:lang w:val="en-GB" w:eastAsia="en-US"/>
    </w:rPr>
  </w:style>
  <w:style w:type="character" w:customStyle="1" w:styleId="TFChar">
    <w:name w:val="TF Char"/>
    <w:link w:val="TF"/>
    <w:rsid w:val="00773553"/>
    <w:rPr>
      <w:rFonts w:ascii="Arial" w:eastAsia="SimSun" w:hAnsi="Arial" w:cs="Times New Roman"/>
      <w:b/>
      <w:sz w:val="20"/>
      <w:szCs w:val="20"/>
      <w:lang w:val="en-GB" w:eastAsia="en-US"/>
    </w:rPr>
  </w:style>
  <w:style w:type="table" w:styleId="af7">
    <w:name w:val="Table Grid"/>
    <w:basedOn w:val="a2"/>
    <w:uiPriority w:val="59"/>
    <w:rsid w:val="003907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ko-K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6D39B8"/>
  </w:style>
  <w:style w:type="paragraph" w:styleId="1">
    <w:name w:val="heading 1"/>
    <w:basedOn w:val="a0"/>
    <w:next w:val="a0"/>
    <w:link w:val="1Char"/>
    <w:uiPriority w:val="9"/>
    <w:qFormat/>
    <w:rsid w:val="006D39B8"/>
    <w:pPr>
      <w:keepNext/>
      <w:keepLines/>
      <w:pBdr>
        <w:top w:val="single" w:sz="12" w:space="1" w:color="000000" w:themeColor="text1"/>
      </w:pBdr>
      <w:spacing w:before="480" w:after="0" w:line="240" w:lineRule="auto"/>
      <w:outlineLvl w:val="0"/>
    </w:pPr>
    <w:rPr>
      <w:rFonts w:ascii="Arial" w:eastAsiaTheme="majorEastAsia" w:hAnsi="Arial" w:cstheme="majorBidi"/>
      <w:b/>
      <w:bCs/>
      <w:color w:val="000000" w:themeColor="text1"/>
      <w:sz w:val="28"/>
      <w:szCs w:val="28"/>
    </w:rPr>
  </w:style>
  <w:style w:type="paragraph" w:styleId="2">
    <w:name w:val="heading 2"/>
    <w:basedOn w:val="a0"/>
    <w:next w:val="a0"/>
    <w:link w:val="2Char"/>
    <w:uiPriority w:val="9"/>
    <w:semiHidden/>
    <w:unhideWhenUsed/>
    <w:qFormat/>
    <w:rsid w:val="001E6E3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0"/>
    <w:next w:val="a0"/>
    <w:link w:val="3Char"/>
    <w:uiPriority w:val="9"/>
    <w:semiHidden/>
    <w:unhideWhenUsed/>
    <w:qFormat/>
    <w:rsid w:val="001E6E36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0"/>
    <w:next w:val="a0"/>
    <w:link w:val="4Char"/>
    <w:uiPriority w:val="9"/>
    <w:semiHidden/>
    <w:unhideWhenUsed/>
    <w:qFormat/>
    <w:rsid w:val="001E6E36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0"/>
    <w:next w:val="a0"/>
    <w:link w:val="5Char"/>
    <w:uiPriority w:val="9"/>
    <w:semiHidden/>
    <w:unhideWhenUsed/>
    <w:qFormat/>
    <w:rsid w:val="001E6E36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0"/>
    <w:next w:val="a0"/>
    <w:link w:val="6Char"/>
    <w:uiPriority w:val="9"/>
    <w:semiHidden/>
    <w:unhideWhenUsed/>
    <w:qFormat/>
    <w:rsid w:val="001E6E36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0"/>
    <w:next w:val="a0"/>
    <w:link w:val="7Char"/>
    <w:uiPriority w:val="9"/>
    <w:semiHidden/>
    <w:unhideWhenUsed/>
    <w:qFormat/>
    <w:rsid w:val="001E6E36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0"/>
    <w:next w:val="a0"/>
    <w:link w:val="8Char"/>
    <w:uiPriority w:val="9"/>
    <w:semiHidden/>
    <w:unhideWhenUsed/>
    <w:qFormat/>
    <w:rsid w:val="001E6E36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0"/>
    <w:next w:val="a0"/>
    <w:link w:val="9Char"/>
    <w:uiPriority w:val="9"/>
    <w:semiHidden/>
    <w:unhideWhenUsed/>
    <w:qFormat/>
    <w:rsid w:val="001E6E36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footer"/>
    <w:basedOn w:val="a5"/>
    <w:link w:val="Char"/>
    <w:rsid w:val="0033019A"/>
    <w:pPr>
      <w:widowControl w:val="0"/>
      <w:tabs>
        <w:tab w:val="clear" w:pos="4680"/>
        <w:tab w:val="clear" w:pos="9360"/>
      </w:tabs>
      <w:jc w:val="center"/>
    </w:pPr>
    <w:rPr>
      <w:rFonts w:ascii="Arial" w:hAnsi="Arial"/>
      <w:b/>
      <w:i/>
      <w:noProof/>
      <w:sz w:val="18"/>
    </w:rPr>
  </w:style>
  <w:style w:type="character" w:customStyle="1" w:styleId="Char">
    <w:name w:val="바닥글 Char"/>
    <w:basedOn w:val="a1"/>
    <w:link w:val="a4"/>
    <w:rsid w:val="0033019A"/>
    <w:rPr>
      <w:rFonts w:ascii="Arial" w:eastAsia="바탕" w:hAnsi="Arial" w:cs="Times New Roman"/>
      <w:b/>
      <w:i/>
      <w:noProof/>
      <w:sz w:val="18"/>
      <w:szCs w:val="20"/>
      <w:lang w:eastAsia="en-US"/>
    </w:rPr>
  </w:style>
  <w:style w:type="paragraph" w:customStyle="1" w:styleId="CRCoverPage">
    <w:name w:val="CR Cover Page"/>
    <w:rsid w:val="0033019A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 w:eastAsia="en-US"/>
    </w:rPr>
  </w:style>
  <w:style w:type="paragraph" w:styleId="a5">
    <w:name w:val="header"/>
    <w:basedOn w:val="a0"/>
    <w:link w:val="Char0"/>
    <w:uiPriority w:val="99"/>
    <w:unhideWhenUsed/>
    <w:rsid w:val="0033019A"/>
    <w:pPr>
      <w:tabs>
        <w:tab w:val="center" w:pos="4680"/>
        <w:tab w:val="right" w:pos="9360"/>
      </w:tabs>
      <w:spacing w:after="0"/>
    </w:pPr>
  </w:style>
  <w:style w:type="character" w:customStyle="1" w:styleId="Char0">
    <w:name w:val="머리글 Char"/>
    <w:basedOn w:val="a1"/>
    <w:link w:val="a5"/>
    <w:uiPriority w:val="99"/>
    <w:rsid w:val="0033019A"/>
    <w:rPr>
      <w:rFonts w:ascii="Times New Roman" w:eastAsia="바탕" w:hAnsi="Times New Roman" w:cs="Times New Roman"/>
      <w:sz w:val="20"/>
      <w:szCs w:val="20"/>
      <w:lang w:val="en-GB" w:eastAsia="en-US"/>
    </w:rPr>
  </w:style>
  <w:style w:type="paragraph" w:styleId="a">
    <w:name w:val="List Paragraph"/>
    <w:aliases w:val="제목 H"/>
    <w:basedOn w:val="a0"/>
    <w:next w:val="a0"/>
    <w:uiPriority w:val="34"/>
    <w:qFormat/>
    <w:rsid w:val="003A71AB"/>
    <w:pPr>
      <w:numPr>
        <w:numId w:val="2"/>
      </w:numPr>
      <w:pBdr>
        <w:top w:val="single" w:sz="8" w:space="1" w:color="auto"/>
      </w:pBdr>
      <w:contextualSpacing/>
    </w:pPr>
    <w:rPr>
      <w:rFonts w:ascii="Arial" w:hAnsi="Arial" w:cs="Arial"/>
      <w:color w:val="000000" w:themeColor="text1"/>
      <w:sz w:val="36"/>
      <w:szCs w:val="36"/>
    </w:rPr>
  </w:style>
  <w:style w:type="paragraph" w:styleId="a6">
    <w:name w:val="Title"/>
    <w:basedOn w:val="a0"/>
    <w:next w:val="a0"/>
    <w:link w:val="Char1"/>
    <w:uiPriority w:val="10"/>
    <w:qFormat/>
    <w:rsid w:val="001E6E36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Char1">
    <w:name w:val="제목 Char"/>
    <w:basedOn w:val="a1"/>
    <w:link w:val="a6"/>
    <w:uiPriority w:val="10"/>
    <w:rsid w:val="001E6E3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7">
    <w:name w:val="Placeholder Text"/>
    <w:basedOn w:val="a1"/>
    <w:uiPriority w:val="99"/>
    <w:semiHidden/>
    <w:rsid w:val="00965DFC"/>
    <w:rPr>
      <w:color w:val="808080"/>
    </w:rPr>
  </w:style>
  <w:style w:type="paragraph" w:styleId="a8">
    <w:name w:val="Balloon Text"/>
    <w:basedOn w:val="a0"/>
    <w:link w:val="Char2"/>
    <w:uiPriority w:val="99"/>
    <w:semiHidden/>
    <w:unhideWhenUsed/>
    <w:rsid w:val="00965DFC"/>
    <w:pPr>
      <w:spacing w:after="0"/>
    </w:pPr>
    <w:rPr>
      <w:rFonts w:ascii="굴림" w:eastAsia="굴림"/>
      <w:sz w:val="18"/>
      <w:szCs w:val="18"/>
    </w:rPr>
  </w:style>
  <w:style w:type="character" w:customStyle="1" w:styleId="Char2">
    <w:name w:val="풍선 도움말 텍스트 Char"/>
    <w:basedOn w:val="a1"/>
    <w:link w:val="a8"/>
    <w:uiPriority w:val="99"/>
    <w:semiHidden/>
    <w:rsid w:val="00965DFC"/>
    <w:rPr>
      <w:rFonts w:ascii="굴림" w:eastAsia="굴림" w:hAnsi="Times New Roman" w:cs="Times New Roman"/>
      <w:sz w:val="18"/>
      <w:szCs w:val="18"/>
      <w:lang w:val="en-GB" w:eastAsia="en-US"/>
    </w:rPr>
  </w:style>
  <w:style w:type="character" w:customStyle="1" w:styleId="1Char">
    <w:name w:val="제목 1 Char"/>
    <w:basedOn w:val="a1"/>
    <w:link w:val="1"/>
    <w:uiPriority w:val="9"/>
    <w:rsid w:val="006D39B8"/>
    <w:rPr>
      <w:rFonts w:ascii="Arial" w:eastAsiaTheme="majorEastAsia" w:hAnsi="Arial" w:cstheme="majorBidi"/>
      <w:b/>
      <w:bCs/>
      <w:color w:val="000000" w:themeColor="text1"/>
      <w:sz w:val="28"/>
      <w:szCs w:val="28"/>
    </w:rPr>
  </w:style>
  <w:style w:type="character" w:customStyle="1" w:styleId="2Char">
    <w:name w:val="제목 2 Char"/>
    <w:basedOn w:val="a1"/>
    <w:link w:val="2"/>
    <w:uiPriority w:val="9"/>
    <w:semiHidden/>
    <w:rsid w:val="001E6E3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Char">
    <w:name w:val="제목 3 Char"/>
    <w:basedOn w:val="a1"/>
    <w:link w:val="3"/>
    <w:uiPriority w:val="9"/>
    <w:semiHidden/>
    <w:rsid w:val="001E6E36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Char">
    <w:name w:val="제목 4 Char"/>
    <w:basedOn w:val="a1"/>
    <w:link w:val="4"/>
    <w:uiPriority w:val="9"/>
    <w:semiHidden/>
    <w:rsid w:val="001E6E36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Char">
    <w:name w:val="제목 5 Char"/>
    <w:basedOn w:val="a1"/>
    <w:link w:val="5"/>
    <w:uiPriority w:val="9"/>
    <w:semiHidden/>
    <w:rsid w:val="001E6E36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Char">
    <w:name w:val="제목 6 Char"/>
    <w:basedOn w:val="a1"/>
    <w:link w:val="6"/>
    <w:uiPriority w:val="9"/>
    <w:semiHidden/>
    <w:rsid w:val="001E6E36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Char">
    <w:name w:val="제목 7 Char"/>
    <w:basedOn w:val="a1"/>
    <w:link w:val="7"/>
    <w:uiPriority w:val="9"/>
    <w:semiHidden/>
    <w:rsid w:val="001E6E36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Char">
    <w:name w:val="제목 8 Char"/>
    <w:basedOn w:val="a1"/>
    <w:link w:val="8"/>
    <w:uiPriority w:val="9"/>
    <w:semiHidden/>
    <w:rsid w:val="001E6E36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Char">
    <w:name w:val="제목 9 Char"/>
    <w:basedOn w:val="a1"/>
    <w:link w:val="9"/>
    <w:uiPriority w:val="9"/>
    <w:semiHidden/>
    <w:rsid w:val="001E6E36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9">
    <w:name w:val="caption"/>
    <w:basedOn w:val="a0"/>
    <w:next w:val="a0"/>
    <w:uiPriority w:val="35"/>
    <w:semiHidden/>
    <w:unhideWhenUsed/>
    <w:qFormat/>
    <w:rsid w:val="001E6E36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a">
    <w:name w:val="Subtitle"/>
    <w:basedOn w:val="a0"/>
    <w:next w:val="a0"/>
    <w:link w:val="Char3"/>
    <w:uiPriority w:val="11"/>
    <w:qFormat/>
    <w:rsid w:val="001E6E36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Char3">
    <w:name w:val="부제 Char"/>
    <w:basedOn w:val="a1"/>
    <w:link w:val="aa"/>
    <w:uiPriority w:val="11"/>
    <w:rsid w:val="001E6E36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b">
    <w:name w:val="Strong"/>
    <w:basedOn w:val="a1"/>
    <w:uiPriority w:val="22"/>
    <w:qFormat/>
    <w:rsid w:val="001E6E36"/>
    <w:rPr>
      <w:b/>
      <w:bCs/>
    </w:rPr>
  </w:style>
  <w:style w:type="character" w:styleId="ac">
    <w:name w:val="Emphasis"/>
    <w:basedOn w:val="a1"/>
    <w:uiPriority w:val="20"/>
    <w:qFormat/>
    <w:rsid w:val="001E6E36"/>
    <w:rPr>
      <w:i/>
      <w:iCs/>
    </w:rPr>
  </w:style>
  <w:style w:type="paragraph" w:styleId="ad">
    <w:name w:val="No Spacing"/>
    <w:uiPriority w:val="1"/>
    <w:qFormat/>
    <w:rsid w:val="001E6E36"/>
    <w:pPr>
      <w:spacing w:after="0" w:line="240" w:lineRule="auto"/>
    </w:pPr>
  </w:style>
  <w:style w:type="paragraph" w:styleId="ae">
    <w:name w:val="Quote"/>
    <w:basedOn w:val="a0"/>
    <w:next w:val="a0"/>
    <w:link w:val="Char4"/>
    <w:uiPriority w:val="29"/>
    <w:qFormat/>
    <w:rsid w:val="001E6E36"/>
    <w:rPr>
      <w:i/>
      <w:iCs/>
      <w:color w:val="000000" w:themeColor="text1"/>
    </w:rPr>
  </w:style>
  <w:style w:type="character" w:customStyle="1" w:styleId="Char4">
    <w:name w:val="인용 Char"/>
    <w:basedOn w:val="a1"/>
    <w:link w:val="ae"/>
    <w:uiPriority w:val="29"/>
    <w:rsid w:val="001E6E36"/>
    <w:rPr>
      <w:i/>
      <w:iCs/>
      <w:color w:val="000000" w:themeColor="text1"/>
    </w:rPr>
  </w:style>
  <w:style w:type="paragraph" w:styleId="af">
    <w:name w:val="Intense Quote"/>
    <w:basedOn w:val="a0"/>
    <w:next w:val="a0"/>
    <w:link w:val="Char5"/>
    <w:uiPriority w:val="30"/>
    <w:qFormat/>
    <w:rsid w:val="001E6E36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har5">
    <w:name w:val="강한 인용 Char"/>
    <w:basedOn w:val="a1"/>
    <w:link w:val="af"/>
    <w:uiPriority w:val="30"/>
    <w:rsid w:val="001E6E36"/>
    <w:rPr>
      <w:b/>
      <w:bCs/>
      <w:i/>
      <w:iCs/>
      <w:color w:val="4F81BD" w:themeColor="accent1"/>
    </w:rPr>
  </w:style>
  <w:style w:type="character" w:styleId="af0">
    <w:name w:val="Subtle Emphasis"/>
    <w:basedOn w:val="a1"/>
    <w:uiPriority w:val="19"/>
    <w:qFormat/>
    <w:rsid w:val="001E6E36"/>
    <w:rPr>
      <w:i/>
      <w:iCs/>
      <w:color w:val="808080" w:themeColor="text1" w:themeTint="7F"/>
    </w:rPr>
  </w:style>
  <w:style w:type="character" w:styleId="af1">
    <w:name w:val="Intense Emphasis"/>
    <w:basedOn w:val="a1"/>
    <w:uiPriority w:val="21"/>
    <w:qFormat/>
    <w:rsid w:val="001E6E36"/>
    <w:rPr>
      <w:b/>
      <w:bCs/>
      <w:i/>
      <w:iCs/>
      <w:color w:val="4F81BD" w:themeColor="accent1"/>
    </w:rPr>
  </w:style>
  <w:style w:type="character" w:styleId="af2">
    <w:name w:val="Subtle Reference"/>
    <w:basedOn w:val="a1"/>
    <w:uiPriority w:val="31"/>
    <w:qFormat/>
    <w:rsid w:val="001E6E36"/>
    <w:rPr>
      <w:smallCaps/>
      <w:color w:val="C0504D" w:themeColor="accent2"/>
      <w:u w:val="single"/>
    </w:rPr>
  </w:style>
  <w:style w:type="character" w:styleId="af3">
    <w:name w:val="Intense Reference"/>
    <w:basedOn w:val="a1"/>
    <w:uiPriority w:val="32"/>
    <w:qFormat/>
    <w:rsid w:val="001E6E36"/>
    <w:rPr>
      <w:b/>
      <w:bCs/>
      <w:smallCaps/>
      <w:color w:val="C0504D" w:themeColor="accent2"/>
      <w:spacing w:val="5"/>
      <w:u w:val="single"/>
    </w:rPr>
  </w:style>
  <w:style w:type="character" w:styleId="af4">
    <w:name w:val="Book Title"/>
    <w:basedOn w:val="a1"/>
    <w:uiPriority w:val="33"/>
    <w:qFormat/>
    <w:rsid w:val="001E6E36"/>
    <w:rPr>
      <w:b/>
      <w:bCs/>
      <w:smallCaps/>
      <w:spacing w:val="5"/>
    </w:rPr>
  </w:style>
  <w:style w:type="paragraph" w:styleId="TOC">
    <w:name w:val="TOC Heading"/>
    <w:basedOn w:val="1"/>
    <w:next w:val="a0"/>
    <w:uiPriority w:val="39"/>
    <w:semiHidden/>
    <w:unhideWhenUsed/>
    <w:qFormat/>
    <w:rsid w:val="001E6E36"/>
    <w:pPr>
      <w:outlineLvl w:val="9"/>
    </w:pPr>
  </w:style>
  <w:style w:type="paragraph" w:customStyle="1" w:styleId="af5">
    <w:name w:val="바탕글"/>
    <w:basedOn w:val="a0"/>
    <w:rsid w:val="009F089E"/>
    <w:pPr>
      <w:widowControl w:val="0"/>
      <w:wordWrap w:val="0"/>
      <w:autoSpaceDE w:val="0"/>
      <w:autoSpaceDN w:val="0"/>
      <w:spacing w:after="0" w:line="384" w:lineRule="auto"/>
      <w:jc w:val="both"/>
      <w:textAlignment w:val="baseline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styleId="af6">
    <w:name w:val="Revision"/>
    <w:hidden/>
    <w:uiPriority w:val="99"/>
    <w:semiHidden/>
    <w:rsid w:val="00FB5F77"/>
    <w:pPr>
      <w:spacing w:after="0" w:line="240" w:lineRule="auto"/>
    </w:pPr>
  </w:style>
  <w:style w:type="paragraph" w:customStyle="1" w:styleId="TH">
    <w:name w:val="TH"/>
    <w:basedOn w:val="a0"/>
    <w:link w:val="THChar"/>
    <w:rsid w:val="00773553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SimSun" w:hAnsi="Arial" w:cs="Times New Roman"/>
      <w:b/>
      <w:sz w:val="20"/>
      <w:szCs w:val="20"/>
      <w:lang w:val="en-GB" w:eastAsia="en-US"/>
    </w:rPr>
  </w:style>
  <w:style w:type="paragraph" w:customStyle="1" w:styleId="TF">
    <w:name w:val="TF"/>
    <w:aliases w:val="left"/>
    <w:basedOn w:val="TH"/>
    <w:link w:val="TFChar"/>
    <w:rsid w:val="00773553"/>
    <w:pPr>
      <w:keepNext w:val="0"/>
      <w:spacing w:before="0" w:after="240"/>
    </w:pPr>
  </w:style>
  <w:style w:type="character" w:customStyle="1" w:styleId="THChar">
    <w:name w:val="TH Char"/>
    <w:link w:val="TH"/>
    <w:rsid w:val="00773553"/>
    <w:rPr>
      <w:rFonts w:ascii="Arial" w:eastAsia="SimSun" w:hAnsi="Arial" w:cs="Times New Roman"/>
      <w:b/>
      <w:sz w:val="20"/>
      <w:szCs w:val="20"/>
      <w:lang w:val="en-GB" w:eastAsia="en-US"/>
    </w:rPr>
  </w:style>
  <w:style w:type="character" w:customStyle="1" w:styleId="TFChar">
    <w:name w:val="TF Char"/>
    <w:link w:val="TF"/>
    <w:rsid w:val="00773553"/>
    <w:rPr>
      <w:rFonts w:ascii="Arial" w:eastAsia="SimSun" w:hAnsi="Arial" w:cs="Times New Roman"/>
      <w:b/>
      <w:sz w:val="20"/>
      <w:szCs w:val="20"/>
      <w:lang w:val="en-GB" w:eastAsia="en-US"/>
    </w:rPr>
  </w:style>
  <w:style w:type="table" w:styleId="af7">
    <w:name w:val="Table Grid"/>
    <w:basedOn w:val="a2"/>
    <w:uiPriority w:val="59"/>
    <w:rsid w:val="003907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128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oleObject" Target="embeddings/oleObject1.bin"/><Relationship Id="rId5" Type="http://schemas.openxmlformats.org/officeDocument/2006/relationships/settings" Target="settings.xml"/><Relationship Id="rId10" Type="http://schemas.openxmlformats.org/officeDocument/2006/relationships/image" Target="media/image2.wmf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44F08E-5E20-4321-9A53-3E50796C5D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1305</Words>
  <Characters>7443</Characters>
  <Application>Microsoft Office Word</Application>
  <DocSecurity>0</DocSecurity>
  <Lines>62</Lines>
  <Paragraphs>17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</cp:revision>
  <cp:lastPrinted>2015-08-13T11:41:00Z</cp:lastPrinted>
  <dcterms:created xsi:type="dcterms:W3CDTF">2015-09-25T07:33:00Z</dcterms:created>
  <dcterms:modified xsi:type="dcterms:W3CDTF">2015-09-25T07:34:00Z</dcterms:modified>
</cp:coreProperties>
</file>